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918" w:rsidRDefault="00FD3E64"/>
    <w:p w:rsidR="008E0412" w:rsidRPr="0077678A" w:rsidRDefault="0077678A">
      <w:r>
        <w:t xml:space="preserve">                                                                                                                                                      МБ0102941730075</w:t>
      </w:r>
    </w:p>
    <w:p w:rsidR="0077678A" w:rsidRDefault="0077678A" w:rsidP="008E0412">
      <w:pPr>
        <w:spacing w:after="0" w:afterAutospacing="0"/>
        <w:rPr>
          <w:rFonts w:ascii="Bookman Old Style" w:hAnsi="Bookman Old Style"/>
          <w:b/>
          <w:sz w:val="20"/>
          <w:szCs w:val="20"/>
        </w:rPr>
      </w:pPr>
    </w:p>
    <w:p w:rsidR="00B827FA" w:rsidRDefault="00B827FA" w:rsidP="008E0412">
      <w:pPr>
        <w:spacing w:after="0" w:afterAutospacing="0"/>
        <w:rPr>
          <w:rFonts w:ascii="Bookman Old Style" w:hAnsi="Bookman Old Style"/>
          <w:b/>
          <w:sz w:val="20"/>
          <w:szCs w:val="20"/>
        </w:rPr>
      </w:pPr>
      <w:r>
        <w:rPr>
          <w:rFonts w:ascii="Bookman Old Style" w:hAnsi="Bookman Old Style"/>
          <w:b/>
          <w:sz w:val="20"/>
          <w:szCs w:val="20"/>
        </w:rPr>
        <w:t xml:space="preserve"> МИНИСТАРСТВО ПРАВДЕ</w:t>
      </w:r>
      <w:r w:rsidR="008E0412" w:rsidRPr="008E0412">
        <w:rPr>
          <w:rFonts w:ascii="Bookman Old Style" w:hAnsi="Bookman Old Style"/>
          <w:b/>
          <w:sz w:val="20"/>
          <w:szCs w:val="20"/>
        </w:rPr>
        <w:t xml:space="preserve">          </w:t>
      </w:r>
      <w:r>
        <w:rPr>
          <w:rFonts w:ascii="Bookman Old Style" w:hAnsi="Bookman Old Style"/>
          <w:b/>
          <w:sz w:val="20"/>
          <w:szCs w:val="20"/>
        </w:rPr>
        <w:t xml:space="preserve">       ВРХОВНИ КАСАЦИОНИ СУД</w:t>
      </w:r>
    </w:p>
    <w:p w:rsidR="008E0412" w:rsidRPr="008E0412" w:rsidRDefault="00B827FA" w:rsidP="008E0412">
      <w:pPr>
        <w:spacing w:after="0" w:afterAutospacing="0"/>
        <w:rPr>
          <w:rFonts w:ascii="Bookman Old Style" w:hAnsi="Bookman Old Style"/>
          <w:b/>
          <w:sz w:val="20"/>
          <w:szCs w:val="20"/>
        </w:rPr>
      </w:pPr>
      <w:r>
        <w:rPr>
          <w:rFonts w:ascii="Bookman Old Style" w:hAnsi="Bookman Old Style"/>
          <w:b/>
          <w:sz w:val="20"/>
          <w:szCs w:val="20"/>
        </w:rPr>
        <w:t xml:space="preserve"> </w:t>
      </w:r>
      <w:r w:rsidR="008E0412" w:rsidRPr="008E0412">
        <w:rPr>
          <w:rFonts w:ascii="Bookman Old Style" w:hAnsi="Bookman Old Style"/>
          <w:b/>
          <w:sz w:val="20"/>
          <w:szCs w:val="20"/>
        </w:rPr>
        <w:t xml:space="preserve">Немањина 22-26 Београд               </w:t>
      </w:r>
      <w:r>
        <w:rPr>
          <w:rFonts w:ascii="Bookman Old Style" w:hAnsi="Bookman Old Style"/>
          <w:b/>
          <w:sz w:val="20"/>
          <w:szCs w:val="20"/>
        </w:rPr>
        <w:t xml:space="preserve">       </w:t>
      </w:r>
      <w:r w:rsidR="008E0412" w:rsidRPr="008E0412">
        <w:rPr>
          <w:rFonts w:ascii="Bookman Old Style" w:hAnsi="Bookman Old Style"/>
          <w:b/>
          <w:sz w:val="20"/>
          <w:szCs w:val="20"/>
        </w:rPr>
        <w:t>Немањина 9 Беогр</w:t>
      </w:r>
      <w:r>
        <w:rPr>
          <w:rFonts w:ascii="Bookman Old Style" w:hAnsi="Bookman Old Style"/>
          <w:b/>
          <w:sz w:val="20"/>
          <w:szCs w:val="20"/>
        </w:rPr>
        <w:t>ад</w:t>
      </w:r>
      <w:r>
        <w:rPr>
          <w:rFonts w:ascii="Bookman Old Style" w:hAnsi="Bookman Old Style"/>
          <w:b/>
          <w:sz w:val="20"/>
          <w:szCs w:val="20"/>
        </w:rPr>
        <w:br/>
        <w:t xml:space="preserve">     Министру правде    </w:t>
      </w:r>
      <w:r w:rsidR="008E0412" w:rsidRPr="008E0412">
        <w:rPr>
          <w:rFonts w:ascii="Bookman Old Style" w:hAnsi="Bookman Old Style"/>
          <w:b/>
          <w:sz w:val="20"/>
          <w:szCs w:val="20"/>
        </w:rPr>
        <w:t xml:space="preserve">                 </w:t>
      </w:r>
      <w:r>
        <w:rPr>
          <w:rFonts w:ascii="Bookman Old Style" w:hAnsi="Bookman Old Style"/>
          <w:b/>
          <w:sz w:val="20"/>
          <w:szCs w:val="20"/>
        </w:rPr>
        <w:t xml:space="preserve">        </w:t>
      </w:r>
      <w:r w:rsidR="008E0412" w:rsidRPr="008E0412">
        <w:rPr>
          <w:rFonts w:ascii="Bookman Old Style" w:hAnsi="Bookman Old Style"/>
          <w:b/>
          <w:sz w:val="20"/>
          <w:szCs w:val="20"/>
        </w:rPr>
        <w:t xml:space="preserve"> - Председнику суда- </w:t>
      </w:r>
    </w:p>
    <w:p w:rsidR="008C5C1C" w:rsidRDefault="008E0412" w:rsidP="008E0412">
      <w:pPr>
        <w:spacing w:after="0" w:afterAutospacing="0"/>
        <w:ind w:right="-240"/>
        <w:rPr>
          <w:rFonts w:ascii="Bookman Old Style" w:hAnsi="Bookman Old Style"/>
          <w:b/>
          <w:sz w:val="20"/>
          <w:szCs w:val="20"/>
        </w:rPr>
      </w:pPr>
      <w:r w:rsidRPr="008E0412">
        <w:rPr>
          <w:rFonts w:ascii="Bookman Old Style" w:hAnsi="Bookman Old Style"/>
          <w:b/>
          <w:sz w:val="20"/>
          <w:szCs w:val="20"/>
        </w:rPr>
        <w:br/>
      </w:r>
    </w:p>
    <w:p w:rsidR="008C5C1C" w:rsidRDefault="008C5C1C" w:rsidP="008E0412">
      <w:pPr>
        <w:spacing w:after="0" w:afterAutospacing="0"/>
        <w:ind w:right="-240"/>
        <w:rPr>
          <w:rFonts w:ascii="Bookman Old Style" w:hAnsi="Bookman Old Style"/>
          <w:b/>
          <w:sz w:val="20"/>
          <w:szCs w:val="20"/>
        </w:rPr>
      </w:pPr>
    </w:p>
    <w:p w:rsidR="008E0412" w:rsidRPr="008C5C1C" w:rsidRDefault="00B827FA" w:rsidP="008C5C1C">
      <w:pPr>
        <w:spacing w:after="0" w:afterAutospacing="0"/>
        <w:ind w:right="-240"/>
        <w:rPr>
          <w:rFonts w:ascii="Bookman Old Style" w:hAnsi="Bookman Old Style"/>
          <w:b/>
          <w:sz w:val="20"/>
          <w:szCs w:val="20"/>
        </w:rPr>
      </w:pPr>
      <w:r>
        <w:rPr>
          <w:rFonts w:ascii="Bookman Old Style" w:hAnsi="Bookman Old Style"/>
          <w:b/>
          <w:sz w:val="20"/>
          <w:szCs w:val="20"/>
        </w:rPr>
        <w:t>ВИСОКИ САВЕТ СУДСТВА</w:t>
      </w:r>
      <w:r w:rsidR="008E0412">
        <w:rPr>
          <w:rFonts w:ascii="Bookman Old Style" w:hAnsi="Bookman Old Style"/>
          <w:b/>
          <w:sz w:val="20"/>
          <w:szCs w:val="20"/>
        </w:rPr>
        <w:t xml:space="preserve"> </w:t>
      </w:r>
      <w:r>
        <w:rPr>
          <w:rFonts w:ascii="Bookman Old Style" w:hAnsi="Bookman Old Style"/>
          <w:b/>
          <w:sz w:val="20"/>
          <w:szCs w:val="20"/>
        </w:rPr>
        <w:t xml:space="preserve">                УПРАВНИ СУД У БЕОГРАДУ</w:t>
      </w:r>
      <w:r w:rsidR="0077678A">
        <w:rPr>
          <w:rFonts w:ascii="Bookman Old Style" w:hAnsi="Bookman Old Style"/>
          <w:b/>
          <w:sz w:val="20"/>
          <w:szCs w:val="20"/>
        </w:rPr>
        <w:t xml:space="preserve">      </w:t>
      </w:r>
      <w:r>
        <w:rPr>
          <w:rFonts w:ascii="Bookman Old Style" w:hAnsi="Bookman Old Style"/>
          <w:b/>
          <w:sz w:val="20"/>
          <w:szCs w:val="20"/>
        </w:rPr>
        <w:br/>
        <w:t xml:space="preserve"> Немањина 22-26 Београд</w:t>
      </w:r>
      <w:r w:rsidR="008C5C1C">
        <w:rPr>
          <w:rFonts w:ascii="Bookman Old Style" w:hAnsi="Bookman Old Style"/>
          <w:b/>
          <w:sz w:val="20"/>
          <w:szCs w:val="20"/>
        </w:rPr>
        <w:t xml:space="preserve">                     Немањина 9 Београд</w:t>
      </w:r>
      <w:r w:rsidR="008C5C1C">
        <w:rPr>
          <w:rFonts w:ascii="Bookman Old Style" w:hAnsi="Bookman Old Style"/>
          <w:b/>
          <w:sz w:val="20"/>
          <w:szCs w:val="20"/>
        </w:rPr>
        <w:br/>
        <w:t xml:space="preserve">   Ресавска 42 Београд                            Председнику суда</w:t>
      </w:r>
      <w:r w:rsidR="008C5C1C">
        <w:rPr>
          <w:rFonts w:ascii="Bookman Old Style" w:hAnsi="Bookman Old Style"/>
          <w:b/>
          <w:sz w:val="20"/>
          <w:szCs w:val="20"/>
        </w:rPr>
        <w:br/>
        <w:t xml:space="preserve"> </w:t>
      </w:r>
      <w:r w:rsidR="008C5C1C">
        <w:rPr>
          <w:rFonts w:ascii="Bookman Old Style" w:hAnsi="Bookman Old Style"/>
          <w:b/>
          <w:sz w:val="20"/>
          <w:szCs w:val="20"/>
        </w:rPr>
        <w:br/>
        <w:t xml:space="preserve">    </w:t>
      </w:r>
      <w:r>
        <w:rPr>
          <w:rFonts w:ascii="Bookman Old Style" w:hAnsi="Bookman Old Style"/>
          <w:b/>
          <w:sz w:val="20"/>
          <w:szCs w:val="20"/>
        </w:rPr>
        <w:t xml:space="preserve">          </w:t>
      </w:r>
      <w:r w:rsidR="008C5C1C">
        <w:rPr>
          <w:rFonts w:ascii="Bookman Old Style" w:hAnsi="Bookman Old Style"/>
          <w:b/>
          <w:sz w:val="20"/>
          <w:szCs w:val="20"/>
        </w:rPr>
        <w:t xml:space="preserve">                                              </w:t>
      </w:r>
      <w:r w:rsidR="008E0412" w:rsidRPr="008E0412">
        <w:rPr>
          <w:rFonts w:ascii="Bookman Old Style" w:hAnsi="Bookman Old Style"/>
          <w:b/>
          <w:sz w:val="20"/>
          <w:szCs w:val="20"/>
        </w:rPr>
        <w:br/>
      </w:r>
      <w:r w:rsidR="008E0412">
        <w:rPr>
          <w:rFonts w:ascii="Bookman Old Style" w:hAnsi="Bookman Old Style"/>
          <w:b/>
          <w:sz w:val="20"/>
          <w:szCs w:val="20"/>
        </w:rPr>
        <w:t xml:space="preserve">                                                            </w:t>
      </w:r>
      <w:r w:rsidR="008E0412" w:rsidRPr="008E0412">
        <w:rPr>
          <w:rFonts w:ascii="Bookman Old Style" w:hAnsi="Bookman Old Style"/>
          <w:b/>
          <w:sz w:val="20"/>
          <w:szCs w:val="20"/>
        </w:rPr>
        <w:br/>
      </w:r>
      <w:r w:rsidR="008E0412">
        <w:rPr>
          <w:rFonts w:ascii="Bookman Old Style" w:hAnsi="Bookman Old Style"/>
          <w:b/>
          <w:sz w:val="20"/>
          <w:szCs w:val="20"/>
        </w:rPr>
        <w:t xml:space="preserve">                            </w:t>
      </w:r>
      <w:r w:rsidR="008C5C1C">
        <w:rPr>
          <w:rFonts w:ascii="Bookman Old Style" w:hAnsi="Bookman Old Style"/>
          <w:b/>
          <w:sz w:val="20"/>
          <w:szCs w:val="20"/>
        </w:rPr>
        <w:t xml:space="preserve">                           </w:t>
      </w:r>
      <w:r w:rsidR="008E0412" w:rsidRPr="008E0412">
        <w:rPr>
          <w:rFonts w:ascii="Bookman Old Style" w:hAnsi="Bookman Old Style"/>
          <w:b/>
          <w:sz w:val="20"/>
          <w:szCs w:val="20"/>
        </w:rPr>
        <w:br/>
        <w:t xml:space="preserve"> </w:t>
      </w:r>
      <w:r w:rsidR="008E0412">
        <w:rPr>
          <w:rFonts w:ascii="Bookman Old Style" w:hAnsi="Bookman Old Style"/>
          <w:b/>
          <w:sz w:val="20"/>
          <w:szCs w:val="20"/>
        </w:rPr>
        <w:t xml:space="preserve">                      </w:t>
      </w:r>
      <w:r w:rsidR="008E0412" w:rsidRPr="008E0412">
        <w:rPr>
          <w:b/>
          <w:sz w:val="24"/>
          <w:szCs w:val="24"/>
        </w:rPr>
        <w:t xml:space="preserve"> </w:t>
      </w:r>
      <w:r w:rsidR="008E0412" w:rsidRPr="008C5C1C">
        <w:rPr>
          <w:b/>
          <w:sz w:val="24"/>
          <w:szCs w:val="24"/>
        </w:rPr>
        <w:t xml:space="preserve">На нову члана 8. </w:t>
      </w:r>
      <w:proofErr w:type="spellStart"/>
      <w:r w:rsidR="008E0412" w:rsidRPr="00C00D6F">
        <w:rPr>
          <w:b/>
          <w:sz w:val="24"/>
          <w:szCs w:val="24"/>
        </w:rPr>
        <w:t>Закона</w:t>
      </w:r>
      <w:proofErr w:type="spellEnd"/>
      <w:r w:rsidR="008E0412" w:rsidRPr="00C00D6F">
        <w:rPr>
          <w:b/>
          <w:sz w:val="24"/>
          <w:szCs w:val="24"/>
        </w:rPr>
        <w:t xml:space="preserve"> о </w:t>
      </w:r>
      <w:proofErr w:type="spellStart"/>
      <w:r w:rsidR="008E0412" w:rsidRPr="00C00D6F">
        <w:rPr>
          <w:b/>
          <w:sz w:val="24"/>
          <w:szCs w:val="24"/>
        </w:rPr>
        <w:t>уређењу</w:t>
      </w:r>
      <w:proofErr w:type="spellEnd"/>
      <w:r w:rsidR="008E0412" w:rsidRPr="00C00D6F">
        <w:rPr>
          <w:b/>
          <w:sz w:val="24"/>
          <w:szCs w:val="24"/>
        </w:rPr>
        <w:t xml:space="preserve"> </w:t>
      </w:r>
      <w:proofErr w:type="spellStart"/>
      <w:r w:rsidR="008E0412" w:rsidRPr="00C00D6F">
        <w:rPr>
          <w:b/>
          <w:sz w:val="24"/>
          <w:szCs w:val="24"/>
        </w:rPr>
        <w:t>судова</w:t>
      </w:r>
      <w:proofErr w:type="spellEnd"/>
      <w:r w:rsidR="008E0412" w:rsidRPr="00C00D6F">
        <w:rPr>
          <w:b/>
          <w:sz w:val="24"/>
          <w:szCs w:val="24"/>
        </w:rPr>
        <w:t xml:space="preserve"> </w:t>
      </w:r>
      <w:proofErr w:type="spellStart"/>
      <w:r w:rsidR="008E0412" w:rsidRPr="00C00D6F">
        <w:rPr>
          <w:b/>
          <w:sz w:val="24"/>
          <w:szCs w:val="24"/>
        </w:rPr>
        <w:t>подноси</w:t>
      </w:r>
      <w:proofErr w:type="spellEnd"/>
      <w:r w:rsidR="008E0412" w:rsidRPr="00C00D6F">
        <w:rPr>
          <w:b/>
          <w:sz w:val="24"/>
          <w:szCs w:val="24"/>
        </w:rPr>
        <w:t xml:space="preserve"> </w:t>
      </w:r>
      <w:proofErr w:type="spellStart"/>
      <w:r w:rsidR="008E0412" w:rsidRPr="00C00D6F">
        <w:rPr>
          <w:b/>
          <w:sz w:val="24"/>
          <w:szCs w:val="24"/>
        </w:rPr>
        <w:t>се</w:t>
      </w:r>
      <w:proofErr w:type="spellEnd"/>
    </w:p>
    <w:p w:rsidR="008E0412" w:rsidRPr="008C5C1C" w:rsidRDefault="008E0412" w:rsidP="008E0412">
      <w:r w:rsidRPr="00C00D6F">
        <w:t xml:space="preserve">                                                                 </w:t>
      </w:r>
      <w:r w:rsidRPr="00C00D6F">
        <w:rPr>
          <w:b/>
        </w:rPr>
        <w:t>ПРИТУЖБА НА РАД СУДА</w:t>
      </w:r>
      <w:r w:rsidRPr="00C00D6F">
        <w:t xml:space="preserve">                </w:t>
      </w:r>
      <w:r w:rsidR="008C5C1C">
        <w:t xml:space="preserve">                 </w:t>
      </w:r>
    </w:p>
    <w:p w:rsidR="00176A1C" w:rsidRDefault="008E0412" w:rsidP="00C973B4">
      <w:proofErr w:type="spellStart"/>
      <w:r w:rsidRPr="00C00D6F">
        <w:t>Подносилац</w:t>
      </w:r>
      <w:proofErr w:type="spellEnd"/>
      <w:r w:rsidRPr="00C00D6F">
        <w:t xml:space="preserve"> </w:t>
      </w:r>
      <w:proofErr w:type="spellStart"/>
      <w:r w:rsidRPr="00C00D6F">
        <w:t>притужбе</w:t>
      </w:r>
      <w:proofErr w:type="spellEnd"/>
      <w:r w:rsidRPr="00C00D6F">
        <w:t xml:space="preserve">: </w:t>
      </w:r>
      <w:r w:rsidRPr="00C00D6F">
        <w:br/>
      </w:r>
      <w:proofErr w:type="spellStart"/>
      <w:r w:rsidRPr="00C00D6F">
        <w:rPr>
          <w:b/>
        </w:rPr>
        <w:t>Мирослав</w:t>
      </w:r>
      <w:proofErr w:type="spellEnd"/>
      <w:r w:rsidRPr="00C00D6F">
        <w:rPr>
          <w:b/>
        </w:rPr>
        <w:t xml:space="preserve"> </w:t>
      </w:r>
      <w:proofErr w:type="spellStart"/>
      <w:r w:rsidRPr="00C00D6F">
        <w:rPr>
          <w:b/>
        </w:rPr>
        <w:t>Матић</w:t>
      </w:r>
      <w:proofErr w:type="spellEnd"/>
      <w:r w:rsidRPr="00C00D6F">
        <w:rPr>
          <w:b/>
        </w:rPr>
        <w:t xml:space="preserve">  </w:t>
      </w:r>
      <w:proofErr w:type="spellStart"/>
      <w:r w:rsidRPr="00C00D6F">
        <w:rPr>
          <w:b/>
        </w:rPr>
        <w:t>Београд</w:t>
      </w:r>
      <w:proofErr w:type="spellEnd"/>
      <w:r w:rsidRPr="00C00D6F">
        <w:rPr>
          <w:b/>
        </w:rPr>
        <w:t xml:space="preserve"> </w:t>
      </w:r>
      <w:proofErr w:type="spellStart"/>
      <w:r w:rsidRPr="00C00D6F">
        <w:rPr>
          <w:b/>
        </w:rPr>
        <w:t>ул.Виноградски</w:t>
      </w:r>
      <w:proofErr w:type="spellEnd"/>
      <w:r w:rsidRPr="00C00D6F">
        <w:rPr>
          <w:b/>
        </w:rPr>
        <w:t xml:space="preserve"> </w:t>
      </w:r>
      <w:proofErr w:type="spellStart"/>
      <w:r w:rsidRPr="00C00D6F">
        <w:rPr>
          <w:b/>
        </w:rPr>
        <w:t>венац</w:t>
      </w:r>
      <w:proofErr w:type="spellEnd"/>
      <w:r w:rsidRPr="00C00D6F">
        <w:rPr>
          <w:b/>
        </w:rPr>
        <w:t xml:space="preserve"> </w:t>
      </w:r>
      <w:proofErr w:type="spellStart"/>
      <w:r w:rsidRPr="00C00D6F">
        <w:rPr>
          <w:b/>
        </w:rPr>
        <w:t>бр</w:t>
      </w:r>
      <w:proofErr w:type="spellEnd"/>
      <w:r w:rsidRPr="00C00D6F">
        <w:rPr>
          <w:b/>
        </w:rPr>
        <w:t>.20</w:t>
      </w:r>
      <w:r w:rsidRPr="00C00D6F">
        <w:br/>
        <w:t xml:space="preserve"> (</w:t>
      </w:r>
      <w:proofErr w:type="spellStart"/>
      <w:r w:rsidRPr="00C00D6F">
        <w:t>име</w:t>
      </w:r>
      <w:proofErr w:type="spellEnd"/>
      <w:r w:rsidRPr="00C00D6F">
        <w:t xml:space="preserve"> и </w:t>
      </w:r>
      <w:proofErr w:type="spellStart"/>
      <w:r w:rsidRPr="00C00D6F">
        <w:t>презиме</w:t>
      </w:r>
      <w:proofErr w:type="spellEnd"/>
      <w:r w:rsidRPr="00C00D6F">
        <w:t xml:space="preserve">, </w:t>
      </w:r>
      <w:proofErr w:type="spellStart"/>
      <w:r w:rsidRPr="00C00D6F">
        <w:t>адреса</w:t>
      </w:r>
      <w:proofErr w:type="spellEnd"/>
      <w:r w:rsidRPr="00C00D6F">
        <w:t xml:space="preserve">) </w:t>
      </w:r>
      <w:r w:rsidRPr="00C00D6F">
        <w:br/>
      </w:r>
      <w:proofErr w:type="spellStart"/>
      <w:r w:rsidRPr="00C00D6F">
        <w:t>Ознака</w:t>
      </w:r>
      <w:proofErr w:type="spellEnd"/>
      <w:r w:rsidRPr="00C00D6F">
        <w:t xml:space="preserve"> и </w:t>
      </w:r>
      <w:proofErr w:type="spellStart"/>
      <w:r w:rsidRPr="00C00D6F">
        <w:t>број</w:t>
      </w:r>
      <w:proofErr w:type="spellEnd"/>
      <w:r w:rsidRPr="00C00D6F">
        <w:t xml:space="preserve"> </w:t>
      </w:r>
      <w:proofErr w:type="spellStart"/>
      <w:r w:rsidRPr="00C00D6F">
        <w:t>судског</w:t>
      </w:r>
      <w:proofErr w:type="spellEnd"/>
      <w:r w:rsidRPr="00C00D6F">
        <w:t xml:space="preserve"> </w:t>
      </w:r>
      <w:proofErr w:type="spellStart"/>
      <w:r w:rsidRPr="00C00D6F">
        <w:t>предмета</w:t>
      </w:r>
      <w:proofErr w:type="spellEnd"/>
      <w:r w:rsidRPr="00C00D6F">
        <w:t>:</w:t>
      </w:r>
      <w:r w:rsidRPr="00C00D6F">
        <w:br/>
      </w:r>
      <w:r w:rsidRPr="00C00D6F">
        <w:rPr>
          <w:b/>
        </w:rPr>
        <w:t xml:space="preserve"> </w:t>
      </w:r>
      <w:proofErr w:type="spellStart"/>
      <w:r w:rsidRPr="00C00D6F">
        <w:rPr>
          <w:b/>
        </w:rPr>
        <w:t>бр</w:t>
      </w:r>
      <w:proofErr w:type="spellEnd"/>
      <w:r w:rsidRPr="00C00D6F">
        <w:rPr>
          <w:b/>
        </w:rPr>
        <w:t xml:space="preserve">. 22 У 16588/13 </w:t>
      </w:r>
      <w:proofErr w:type="spellStart"/>
      <w:r w:rsidRPr="00C00D6F">
        <w:rPr>
          <w:b/>
        </w:rPr>
        <w:t>од</w:t>
      </w:r>
      <w:proofErr w:type="spellEnd"/>
      <w:r w:rsidRPr="00C00D6F">
        <w:rPr>
          <w:b/>
        </w:rPr>
        <w:t xml:space="preserve"> 10.04.2014.</w:t>
      </w:r>
      <w:proofErr w:type="spellStart"/>
      <w:r w:rsidRPr="00C00D6F">
        <w:rPr>
          <w:b/>
        </w:rPr>
        <w:t>године</w:t>
      </w:r>
      <w:proofErr w:type="spellEnd"/>
      <w:r w:rsidRPr="00C00D6F">
        <w:rPr>
          <w:b/>
        </w:rPr>
        <w:br/>
      </w:r>
      <w:proofErr w:type="spellStart"/>
      <w:r w:rsidRPr="00C00D6F">
        <w:t>Назив</w:t>
      </w:r>
      <w:proofErr w:type="spellEnd"/>
      <w:r w:rsidRPr="00C00D6F">
        <w:t xml:space="preserve"> и </w:t>
      </w:r>
      <w:proofErr w:type="spellStart"/>
      <w:r w:rsidRPr="00C00D6F">
        <w:t>седиште</w:t>
      </w:r>
      <w:proofErr w:type="spellEnd"/>
      <w:r w:rsidRPr="00C00D6F">
        <w:t xml:space="preserve"> </w:t>
      </w:r>
      <w:proofErr w:type="spellStart"/>
      <w:r w:rsidRPr="00C00D6F">
        <w:t>суда</w:t>
      </w:r>
      <w:proofErr w:type="spellEnd"/>
      <w:r w:rsidRPr="00C00D6F">
        <w:br/>
      </w:r>
      <w:r w:rsidRPr="00C00D6F">
        <w:rPr>
          <w:b/>
        </w:rPr>
        <w:t xml:space="preserve"> </w:t>
      </w:r>
      <w:proofErr w:type="spellStart"/>
      <w:r w:rsidRPr="00C00D6F">
        <w:rPr>
          <w:b/>
        </w:rPr>
        <w:t>Управни</w:t>
      </w:r>
      <w:proofErr w:type="spellEnd"/>
      <w:r w:rsidRPr="00C00D6F">
        <w:rPr>
          <w:b/>
        </w:rPr>
        <w:t xml:space="preserve"> </w:t>
      </w:r>
      <w:proofErr w:type="spellStart"/>
      <w:r w:rsidRPr="00C00D6F">
        <w:rPr>
          <w:b/>
        </w:rPr>
        <w:t>суд</w:t>
      </w:r>
      <w:proofErr w:type="spellEnd"/>
      <w:r w:rsidRPr="00C00D6F">
        <w:rPr>
          <w:b/>
        </w:rPr>
        <w:t xml:space="preserve"> у </w:t>
      </w:r>
      <w:proofErr w:type="spellStart"/>
      <w:r w:rsidRPr="00C00D6F">
        <w:rPr>
          <w:b/>
        </w:rPr>
        <w:t>Београду</w:t>
      </w:r>
      <w:proofErr w:type="spellEnd"/>
      <w:r w:rsidRPr="00C00D6F">
        <w:t xml:space="preserve"> </w:t>
      </w:r>
      <w:r w:rsidRPr="00C00D6F">
        <w:br/>
        <w:t xml:space="preserve"> </w:t>
      </w:r>
      <w:proofErr w:type="spellStart"/>
      <w:r w:rsidRPr="00C00D6F">
        <w:t>Својство</w:t>
      </w:r>
      <w:proofErr w:type="spellEnd"/>
      <w:r w:rsidRPr="00C00D6F">
        <w:t xml:space="preserve"> </w:t>
      </w:r>
      <w:proofErr w:type="spellStart"/>
      <w:r w:rsidRPr="00C00D6F">
        <w:t>странке</w:t>
      </w:r>
      <w:proofErr w:type="spellEnd"/>
      <w:r w:rsidRPr="00C00D6F">
        <w:t xml:space="preserve"> </w:t>
      </w:r>
      <w:proofErr w:type="spellStart"/>
      <w:r w:rsidRPr="00C00D6F">
        <w:t>или</w:t>
      </w:r>
      <w:proofErr w:type="spellEnd"/>
      <w:r w:rsidRPr="00C00D6F">
        <w:t xml:space="preserve"> </w:t>
      </w:r>
      <w:proofErr w:type="spellStart"/>
      <w:r w:rsidRPr="00C00D6F">
        <w:t>другог</w:t>
      </w:r>
      <w:proofErr w:type="spellEnd"/>
      <w:r w:rsidRPr="00C00D6F">
        <w:t xml:space="preserve"> </w:t>
      </w:r>
      <w:proofErr w:type="spellStart"/>
      <w:r w:rsidRPr="00C00D6F">
        <w:t>учесника</w:t>
      </w:r>
      <w:proofErr w:type="spellEnd"/>
      <w:r w:rsidRPr="00C00D6F">
        <w:t xml:space="preserve"> у </w:t>
      </w:r>
      <w:proofErr w:type="spellStart"/>
      <w:r w:rsidRPr="00C00D6F">
        <w:t>том</w:t>
      </w:r>
      <w:proofErr w:type="spellEnd"/>
      <w:r w:rsidRPr="00C00D6F">
        <w:t xml:space="preserve"> </w:t>
      </w:r>
      <w:proofErr w:type="spellStart"/>
      <w:r w:rsidRPr="00C00D6F">
        <w:t>предмету</w:t>
      </w:r>
      <w:proofErr w:type="spellEnd"/>
      <w:r w:rsidRPr="00C00D6F">
        <w:t xml:space="preserve">: </w:t>
      </w:r>
      <w:r w:rsidRPr="00C00D6F">
        <w:br/>
      </w:r>
      <w:r w:rsidRPr="00C00D6F">
        <w:rPr>
          <w:b/>
        </w:rPr>
        <w:t>ТУЖИЛАЦ</w:t>
      </w:r>
      <w:r w:rsidRPr="00C00D6F">
        <w:t xml:space="preserve"> </w:t>
      </w:r>
    </w:p>
    <w:p w:rsidR="00A21910" w:rsidRDefault="00176A1C" w:rsidP="00C973B4">
      <w:r>
        <w:t>САДРЖИНА ПРИТУЖБЕ</w:t>
      </w:r>
      <w:r w:rsidR="00F2429C">
        <w:br/>
        <w:t xml:space="preserve">              </w:t>
      </w:r>
      <w:r>
        <w:br/>
        <w:t xml:space="preserve">               </w:t>
      </w:r>
      <w:r w:rsidR="00242AC0" w:rsidRPr="00176A1C">
        <w:t xml:space="preserve"> </w:t>
      </w:r>
      <w:r w:rsidR="006C3E4F" w:rsidRPr="00176A1C">
        <w:t>Тужилац по</w:t>
      </w:r>
      <w:r w:rsidR="006C3E4F">
        <w:t>навља притужбу по члану 8.</w:t>
      </w:r>
      <w:r w:rsidR="007351DB">
        <w:t xml:space="preserve">Закона о уређењу судова, поднету 07.07. и 23.08. 2017.године, </w:t>
      </w:r>
      <w:r w:rsidR="006C3E4F">
        <w:t xml:space="preserve"> </w:t>
      </w:r>
      <w:r w:rsidR="002B412E" w:rsidRPr="007351DB">
        <w:t xml:space="preserve"> МИНИСТАРСТВУ ПРАВДЕ</w:t>
      </w:r>
      <w:r w:rsidR="000B617E" w:rsidRPr="007351DB">
        <w:t>,</w:t>
      </w:r>
      <w:r w:rsidR="005B5D88" w:rsidRPr="007351DB">
        <w:t xml:space="preserve"> В</w:t>
      </w:r>
      <w:r w:rsidR="002B412E" w:rsidRPr="007351DB">
        <w:t xml:space="preserve">ИСОКОМ САВЕТУ </w:t>
      </w:r>
      <w:proofErr w:type="gramStart"/>
      <w:r w:rsidR="002B412E" w:rsidRPr="007351DB">
        <w:t>СУДСТВА ,</w:t>
      </w:r>
      <w:proofErr w:type="gramEnd"/>
      <w:r w:rsidR="002B412E" w:rsidRPr="007351DB">
        <w:t xml:space="preserve"> ВРХОВНОМ КАСАЦИОНОМ СУДУ</w:t>
      </w:r>
      <w:r w:rsidR="007351DB">
        <w:t xml:space="preserve"> и Управном суду, због противуставног и незаконитог рада Управног суда, у извршењу пправоснажне пресуде Управног суда У 16588/13 </w:t>
      </w:r>
      <w:proofErr w:type="spellStart"/>
      <w:r w:rsidR="007351DB">
        <w:t>од</w:t>
      </w:r>
      <w:proofErr w:type="spellEnd"/>
      <w:r w:rsidR="007351DB">
        <w:t xml:space="preserve"> 10.04.2014.</w:t>
      </w:r>
      <w:proofErr w:type="spellStart"/>
      <w:r w:rsidR="007351DB">
        <w:t>године</w:t>
      </w:r>
      <w:proofErr w:type="spellEnd"/>
      <w:r w:rsidR="007351DB">
        <w:t xml:space="preserve">, </w:t>
      </w:r>
      <w:proofErr w:type="spellStart"/>
      <w:r w:rsidR="007351DB">
        <w:t>коју</w:t>
      </w:r>
      <w:proofErr w:type="spellEnd"/>
      <w:r w:rsidR="007351DB">
        <w:t xml:space="preserve"> </w:t>
      </w:r>
      <w:proofErr w:type="spellStart"/>
      <w:r w:rsidR="007351DB">
        <w:t>је</w:t>
      </w:r>
      <w:proofErr w:type="spellEnd"/>
      <w:r w:rsidR="007351DB">
        <w:t xml:space="preserve"> </w:t>
      </w:r>
      <w:proofErr w:type="spellStart"/>
      <w:r w:rsidR="007351DB">
        <w:t>сам</w:t>
      </w:r>
      <w:proofErr w:type="spellEnd"/>
      <w:r w:rsidR="007351DB">
        <w:t xml:space="preserve"> </w:t>
      </w:r>
      <w:proofErr w:type="spellStart"/>
      <w:r w:rsidR="007351DB">
        <w:t>донео</w:t>
      </w:r>
      <w:proofErr w:type="spellEnd"/>
      <w:r w:rsidR="007351DB">
        <w:t>.</w:t>
      </w:r>
    </w:p>
    <w:p w:rsidR="00A21910" w:rsidRPr="006072D2" w:rsidRDefault="00E56352" w:rsidP="00A21910">
      <w:pPr>
        <w:rPr>
          <w:sz w:val="24"/>
          <w:szCs w:val="24"/>
          <w:lang/>
        </w:rPr>
      </w:pPr>
      <w:r>
        <w:t xml:space="preserve">              </w:t>
      </w:r>
      <w:r w:rsidR="002B412E" w:rsidRPr="00A21910">
        <w:t xml:space="preserve"> </w:t>
      </w:r>
      <w:r w:rsidR="000B617E" w:rsidRPr="00A21910">
        <w:t xml:space="preserve"> </w:t>
      </w:r>
      <w:proofErr w:type="spellStart"/>
      <w:r w:rsidR="00A21910">
        <w:rPr>
          <w:sz w:val="24"/>
          <w:szCs w:val="24"/>
        </w:rPr>
        <w:t>Управни</w:t>
      </w:r>
      <w:proofErr w:type="spellEnd"/>
      <w:r w:rsidR="00A21910">
        <w:rPr>
          <w:sz w:val="24"/>
          <w:szCs w:val="24"/>
        </w:rPr>
        <w:t xml:space="preserve"> </w:t>
      </w:r>
      <w:proofErr w:type="spellStart"/>
      <w:r w:rsidR="00A21910">
        <w:rPr>
          <w:sz w:val="24"/>
          <w:szCs w:val="24"/>
        </w:rPr>
        <w:t>суд</w:t>
      </w:r>
      <w:proofErr w:type="spellEnd"/>
      <w:r w:rsidR="00A21910">
        <w:rPr>
          <w:sz w:val="24"/>
          <w:szCs w:val="24"/>
        </w:rPr>
        <w:t xml:space="preserve">  у </w:t>
      </w:r>
      <w:proofErr w:type="spellStart"/>
      <w:r w:rsidR="00A21910">
        <w:rPr>
          <w:sz w:val="24"/>
          <w:szCs w:val="24"/>
        </w:rPr>
        <w:t>правној</w:t>
      </w:r>
      <w:proofErr w:type="spellEnd"/>
      <w:r w:rsidR="00A21910">
        <w:rPr>
          <w:sz w:val="24"/>
          <w:szCs w:val="24"/>
        </w:rPr>
        <w:t xml:space="preserve"> </w:t>
      </w:r>
      <w:proofErr w:type="spellStart"/>
      <w:r w:rsidR="00A21910">
        <w:rPr>
          <w:sz w:val="24"/>
          <w:szCs w:val="24"/>
        </w:rPr>
        <w:t>ствари</w:t>
      </w:r>
      <w:proofErr w:type="spellEnd"/>
      <w:r w:rsidR="00A21910">
        <w:rPr>
          <w:sz w:val="24"/>
          <w:szCs w:val="24"/>
        </w:rPr>
        <w:t xml:space="preserve">  </w:t>
      </w:r>
      <w:proofErr w:type="spellStart"/>
      <w:r w:rsidR="00A21910">
        <w:rPr>
          <w:sz w:val="24"/>
          <w:szCs w:val="24"/>
        </w:rPr>
        <w:t>уск</w:t>
      </w:r>
      <w:r w:rsidR="006072D2">
        <w:rPr>
          <w:sz w:val="24"/>
          <w:szCs w:val="24"/>
        </w:rPr>
        <w:t>лађивања</w:t>
      </w:r>
      <w:proofErr w:type="spellEnd"/>
      <w:r w:rsidR="006072D2">
        <w:rPr>
          <w:sz w:val="24"/>
          <w:szCs w:val="24"/>
        </w:rPr>
        <w:t xml:space="preserve">  </w:t>
      </w:r>
      <w:proofErr w:type="spellStart"/>
      <w:r w:rsidR="006072D2">
        <w:rPr>
          <w:sz w:val="24"/>
          <w:szCs w:val="24"/>
        </w:rPr>
        <w:t>војне</w:t>
      </w:r>
      <w:proofErr w:type="spellEnd"/>
      <w:r w:rsidR="006072D2">
        <w:rPr>
          <w:sz w:val="24"/>
          <w:szCs w:val="24"/>
        </w:rPr>
        <w:t xml:space="preserve"> </w:t>
      </w:r>
      <w:proofErr w:type="spellStart"/>
      <w:r w:rsidR="006072D2">
        <w:rPr>
          <w:sz w:val="24"/>
          <w:szCs w:val="24"/>
        </w:rPr>
        <w:t>пензије</w:t>
      </w:r>
      <w:proofErr w:type="spellEnd"/>
      <w:r w:rsidR="006072D2">
        <w:rPr>
          <w:sz w:val="24"/>
          <w:szCs w:val="24"/>
        </w:rPr>
        <w:t xml:space="preserve"> </w:t>
      </w:r>
      <w:proofErr w:type="spellStart"/>
      <w:r w:rsidR="006072D2">
        <w:rPr>
          <w:sz w:val="24"/>
          <w:szCs w:val="24"/>
        </w:rPr>
        <w:t>за</w:t>
      </w:r>
      <w:proofErr w:type="spellEnd"/>
      <w:r w:rsidR="006072D2">
        <w:rPr>
          <w:sz w:val="24"/>
          <w:szCs w:val="24"/>
        </w:rPr>
        <w:t xml:space="preserve"> 11,06%</w:t>
      </w:r>
      <w:r w:rsidR="00A21910">
        <w:rPr>
          <w:sz w:val="24"/>
          <w:szCs w:val="24"/>
        </w:rPr>
        <w:t xml:space="preserve"> </w:t>
      </w:r>
      <w:proofErr w:type="spellStart"/>
      <w:r w:rsidR="00A21910">
        <w:rPr>
          <w:sz w:val="24"/>
          <w:szCs w:val="24"/>
        </w:rPr>
        <w:t>почев</w:t>
      </w:r>
      <w:proofErr w:type="spellEnd"/>
      <w:r w:rsidR="00A21910">
        <w:rPr>
          <w:sz w:val="24"/>
          <w:szCs w:val="24"/>
        </w:rPr>
        <w:t xml:space="preserve"> </w:t>
      </w:r>
      <w:proofErr w:type="spellStart"/>
      <w:r w:rsidR="00A21910">
        <w:rPr>
          <w:sz w:val="24"/>
          <w:szCs w:val="24"/>
        </w:rPr>
        <w:t>од</w:t>
      </w:r>
      <w:proofErr w:type="spellEnd"/>
      <w:r w:rsidR="00A21910">
        <w:rPr>
          <w:sz w:val="24"/>
          <w:szCs w:val="24"/>
        </w:rPr>
        <w:t xml:space="preserve"> 01.01.2008.</w:t>
      </w:r>
      <w:proofErr w:type="spellStart"/>
      <w:r w:rsidR="00A21910">
        <w:rPr>
          <w:sz w:val="24"/>
          <w:szCs w:val="24"/>
        </w:rPr>
        <w:t>године</w:t>
      </w:r>
      <w:proofErr w:type="spellEnd"/>
      <w:r w:rsidR="00A21910">
        <w:rPr>
          <w:sz w:val="24"/>
          <w:szCs w:val="24"/>
        </w:rPr>
        <w:t xml:space="preserve">, </w:t>
      </w:r>
      <w:r w:rsidR="006072D2">
        <w:rPr>
          <w:sz w:val="24"/>
          <w:szCs w:val="24"/>
        </w:rPr>
        <w:t xml:space="preserve"> у </w:t>
      </w:r>
      <w:proofErr w:type="spellStart"/>
      <w:r w:rsidR="006072D2">
        <w:rPr>
          <w:sz w:val="24"/>
          <w:szCs w:val="24"/>
        </w:rPr>
        <w:t>извршењ</w:t>
      </w:r>
      <w:proofErr w:type="spellEnd"/>
      <w:r w:rsidR="006072D2">
        <w:rPr>
          <w:sz w:val="24"/>
          <w:szCs w:val="24"/>
          <w:lang/>
        </w:rPr>
        <w:t>у</w:t>
      </w:r>
      <w:r w:rsidR="00A21910">
        <w:rPr>
          <w:sz w:val="24"/>
          <w:szCs w:val="24"/>
        </w:rPr>
        <w:t xml:space="preserve"> </w:t>
      </w:r>
      <w:proofErr w:type="spellStart"/>
      <w:r w:rsidR="00A21910">
        <w:rPr>
          <w:sz w:val="24"/>
          <w:szCs w:val="24"/>
        </w:rPr>
        <w:t>правоснажне</w:t>
      </w:r>
      <w:proofErr w:type="spellEnd"/>
      <w:r w:rsidR="00A21910">
        <w:rPr>
          <w:sz w:val="24"/>
          <w:szCs w:val="24"/>
        </w:rPr>
        <w:t xml:space="preserve"> </w:t>
      </w:r>
      <w:proofErr w:type="spellStart"/>
      <w:r w:rsidR="00A21910">
        <w:rPr>
          <w:sz w:val="24"/>
          <w:szCs w:val="24"/>
        </w:rPr>
        <w:t>пресуде</w:t>
      </w:r>
      <w:proofErr w:type="spellEnd"/>
      <w:r w:rsidR="00A21910">
        <w:rPr>
          <w:sz w:val="24"/>
          <w:szCs w:val="24"/>
        </w:rPr>
        <w:t xml:space="preserve"> </w:t>
      </w:r>
      <w:proofErr w:type="spellStart"/>
      <w:r w:rsidR="00A21910">
        <w:rPr>
          <w:sz w:val="24"/>
          <w:szCs w:val="24"/>
        </w:rPr>
        <w:t>Управног</w:t>
      </w:r>
      <w:proofErr w:type="spellEnd"/>
      <w:r w:rsidR="00A21910">
        <w:rPr>
          <w:sz w:val="24"/>
          <w:szCs w:val="24"/>
        </w:rPr>
        <w:t xml:space="preserve"> </w:t>
      </w:r>
      <w:proofErr w:type="spellStart"/>
      <w:r w:rsidR="00A21910">
        <w:rPr>
          <w:sz w:val="24"/>
          <w:szCs w:val="24"/>
        </w:rPr>
        <w:t>суда</w:t>
      </w:r>
      <w:proofErr w:type="spellEnd"/>
      <w:r w:rsidR="00A21910">
        <w:rPr>
          <w:sz w:val="24"/>
          <w:szCs w:val="24"/>
        </w:rPr>
        <w:t xml:space="preserve"> У 16588/13 </w:t>
      </w:r>
      <w:proofErr w:type="spellStart"/>
      <w:r w:rsidR="00A21910">
        <w:rPr>
          <w:sz w:val="24"/>
          <w:szCs w:val="24"/>
        </w:rPr>
        <w:t>од</w:t>
      </w:r>
      <w:proofErr w:type="spellEnd"/>
      <w:r w:rsidR="00A21910">
        <w:rPr>
          <w:sz w:val="24"/>
          <w:szCs w:val="24"/>
        </w:rPr>
        <w:t xml:space="preserve"> 10.04</w:t>
      </w:r>
      <w:r w:rsidR="006072D2">
        <w:rPr>
          <w:sz w:val="24"/>
          <w:szCs w:val="24"/>
        </w:rPr>
        <w:t>.2014.</w:t>
      </w:r>
      <w:proofErr w:type="spellStart"/>
      <w:r w:rsidR="006072D2">
        <w:rPr>
          <w:sz w:val="24"/>
          <w:szCs w:val="24"/>
        </w:rPr>
        <w:t>године</w:t>
      </w:r>
      <w:proofErr w:type="spellEnd"/>
      <w:r w:rsidR="006072D2">
        <w:rPr>
          <w:sz w:val="24"/>
          <w:szCs w:val="24"/>
        </w:rPr>
        <w:t xml:space="preserve">, </w:t>
      </w:r>
      <w:proofErr w:type="spellStart"/>
      <w:r w:rsidR="006072D2">
        <w:rPr>
          <w:sz w:val="24"/>
          <w:szCs w:val="24"/>
        </w:rPr>
        <w:t>коју</w:t>
      </w:r>
      <w:proofErr w:type="spellEnd"/>
      <w:r w:rsidR="006072D2">
        <w:rPr>
          <w:sz w:val="24"/>
          <w:szCs w:val="24"/>
        </w:rPr>
        <w:t xml:space="preserve"> </w:t>
      </w:r>
      <w:proofErr w:type="spellStart"/>
      <w:r w:rsidR="006072D2">
        <w:rPr>
          <w:sz w:val="24"/>
          <w:szCs w:val="24"/>
        </w:rPr>
        <w:t>је</w:t>
      </w:r>
      <w:proofErr w:type="spellEnd"/>
      <w:r w:rsidR="006072D2">
        <w:rPr>
          <w:sz w:val="24"/>
          <w:szCs w:val="24"/>
        </w:rPr>
        <w:t xml:space="preserve"> </w:t>
      </w:r>
      <w:proofErr w:type="spellStart"/>
      <w:r w:rsidR="006072D2">
        <w:rPr>
          <w:sz w:val="24"/>
          <w:szCs w:val="24"/>
        </w:rPr>
        <w:t>сам</w:t>
      </w:r>
      <w:proofErr w:type="spellEnd"/>
      <w:r w:rsidR="006072D2">
        <w:rPr>
          <w:sz w:val="24"/>
          <w:szCs w:val="24"/>
        </w:rPr>
        <w:t xml:space="preserve"> </w:t>
      </w:r>
      <w:proofErr w:type="spellStart"/>
      <w:r w:rsidR="006072D2">
        <w:rPr>
          <w:sz w:val="24"/>
          <w:szCs w:val="24"/>
        </w:rPr>
        <w:t>донео</w:t>
      </w:r>
      <w:proofErr w:type="spellEnd"/>
      <w:r w:rsidR="006072D2">
        <w:rPr>
          <w:sz w:val="24"/>
          <w:szCs w:val="24"/>
          <w:lang/>
        </w:rPr>
        <w:t>, ради противуставно и незаконито и то:</w:t>
      </w:r>
    </w:p>
    <w:p w:rsidR="00A21910" w:rsidRPr="006072D2" w:rsidRDefault="00E56352" w:rsidP="00A21910">
      <w:pPr>
        <w:rPr>
          <w:sz w:val="24"/>
          <w:szCs w:val="24"/>
          <w:lang/>
        </w:rPr>
      </w:pPr>
      <w:r w:rsidRPr="006072D2">
        <w:rPr>
          <w:sz w:val="24"/>
          <w:szCs w:val="24"/>
          <w:lang/>
        </w:rPr>
        <w:t xml:space="preserve">              </w:t>
      </w:r>
      <w:r w:rsidR="00A21910" w:rsidRPr="006072D2">
        <w:rPr>
          <w:sz w:val="24"/>
          <w:szCs w:val="24"/>
          <w:lang/>
        </w:rPr>
        <w:t>1</w:t>
      </w:r>
      <w:r w:rsidR="006072D2">
        <w:rPr>
          <w:sz w:val="24"/>
          <w:szCs w:val="24"/>
          <w:lang/>
        </w:rPr>
        <w:t xml:space="preserve"> Ради п</w:t>
      </w:r>
      <w:r w:rsidR="00A21910" w:rsidRPr="006072D2">
        <w:rPr>
          <w:sz w:val="24"/>
          <w:szCs w:val="24"/>
          <w:lang/>
        </w:rPr>
        <w:t>ротивуставно прихватање</w:t>
      </w:r>
      <w:r w:rsidR="006072D2">
        <w:rPr>
          <w:sz w:val="24"/>
          <w:szCs w:val="24"/>
          <w:lang/>
        </w:rPr>
        <w:t xml:space="preserve">м </w:t>
      </w:r>
      <w:r w:rsidR="00A21910" w:rsidRPr="006072D2">
        <w:rPr>
          <w:sz w:val="24"/>
          <w:szCs w:val="24"/>
          <w:lang/>
        </w:rPr>
        <w:t xml:space="preserve"> акта-решења туженог у извршењу-неизвршењу правоснажне пресуде Управног суда У 16588/13 од 10.0.2014.године, које је протв правног схватања Одлуке уставног суда израженог у Одлукама уставног суда УЖ-2666/11 и 8405/13 и примедби суда у погледу поступка.</w:t>
      </w:r>
    </w:p>
    <w:p w:rsidR="00E56352" w:rsidRPr="006072D2" w:rsidRDefault="00E56352" w:rsidP="00A21910">
      <w:pPr>
        <w:rPr>
          <w:sz w:val="24"/>
          <w:szCs w:val="24"/>
          <w:lang/>
        </w:rPr>
      </w:pPr>
    </w:p>
    <w:p w:rsidR="00E56352" w:rsidRPr="006072D2" w:rsidRDefault="00A9522F" w:rsidP="00A21910">
      <w:pPr>
        <w:rPr>
          <w:sz w:val="24"/>
          <w:szCs w:val="24"/>
          <w:lang/>
        </w:rPr>
      </w:pPr>
      <w:r>
        <w:rPr>
          <w:sz w:val="24"/>
          <w:szCs w:val="24"/>
          <w:lang/>
        </w:rPr>
        <w:lastRenderedPageBreak/>
        <w:t xml:space="preserve">                                                                              -2-</w:t>
      </w:r>
    </w:p>
    <w:p w:rsidR="00A21910" w:rsidRDefault="00E56352" w:rsidP="00A21910">
      <w:pPr>
        <w:rPr>
          <w:sz w:val="24"/>
          <w:szCs w:val="24"/>
        </w:rPr>
      </w:pPr>
      <w:r w:rsidRPr="006072D2">
        <w:rPr>
          <w:sz w:val="24"/>
          <w:szCs w:val="24"/>
          <w:lang/>
        </w:rPr>
        <w:t xml:space="preserve">                 </w:t>
      </w:r>
      <w:r w:rsidR="00B05292">
        <w:rPr>
          <w:sz w:val="24"/>
          <w:szCs w:val="24"/>
        </w:rPr>
        <w:t>2.</w:t>
      </w:r>
      <w:proofErr w:type="spellStart"/>
      <w:r w:rsidR="00B05292">
        <w:rPr>
          <w:sz w:val="24"/>
          <w:szCs w:val="24"/>
        </w:rPr>
        <w:t>Незаконит</w:t>
      </w:r>
      <w:proofErr w:type="spellEnd"/>
      <w:r w:rsidR="00B05292">
        <w:rPr>
          <w:sz w:val="24"/>
          <w:szCs w:val="24"/>
        </w:rPr>
        <w:t xml:space="preserve"> </w:t>
      </w:r>
      <w:proofErr w:type="spellStart"/>
      <w:r w:rsidR="00B05292">
        <w:rPr>
          <w:sz w:val="24"/>
          <w:szCs w:val="24"/>
        </w:rPr>
        <w:t>рад</w:t>
      </w:r>
      <w:proofErr w:type="spellEnd"/>
      <w:r w:rsidR="00B05292">
        <w:rPr>
          <w:sz w:val="24"/>
          <w:szCs w:val="24"/>
        </w:rPr>
        <w:t xml:space="preserve">  </w:t>
      </w:r>
      <w:proofErr w:type="spellStart"/>
      <w:r w:rsidR="00B05292">
        <w:rPr>
          <w:sz w:val="24"/>
          <w:szCs w:val="24"/>
        </w:rPr>
        <w:t>Управног</w:t>
      </w:r>
      <w:proofErr w:type="spellEnd"/>
      <w:r w:rsidR="00B05292">
        <w:rPr>
          <w:sz w:val="24"/>
          <w:szCs w:val="24"/>
        </w:rPr>
        <w:t xml:space="preserve"> </w:t>
      </w:r>
      <w:proofErr w:type="spellStart"/>
      <w:r w:rsidR="00B05292">
        <w:rPr>
          <w:sz w:val="24"/>
          <w:szCs w:val="24"/>
        </w:rPr>
        <w:t>суда</w:t>
      </w:r>
      <w:proofErr w:type="spellEnd"/>
      <w:r w:rsidR="00B05292">
        <w:rPr>
          <w:sz w:val="24"/>
          <w:szCs w:val="24"/>
        </w:rPr>
        <w:t xml:space="preserve"> огледа се у непоступању</w:t>
      </w:r>
      <w:r w:rsidR="00A21910">
        <w:rPr>
          <w:sz w:val="24"/>
          <w:szCs w:val="24"/>
        </w:rPr>
        <w:t xml:space="preserve"> по одредбама члана </w:t>
      </w:r>
      <w:proofErr w:type="gramStart"/>
      <w:r w:rsidR="00A21910">
        <w:rPr>
          <w:sz w:val="24"/>
          <w:szCs w:val="24"/>
        </w:rPr>
        <w:t>7.,</w:t>
      </w:r>
      <w:proofErr w:type="gramEnd"/>
      <w:r w:rsidR="00A21910">
        <w:rPr>
          <w:sz w:val="24"/>
          <w:szCs w:val="24"/>
        </w:rPr>
        <w:t xml:space="preserve"> члана 71. Став 3. и члана 70. Став 1-4. Закона о управним споровима, када тужени донесе акт –решење које је против правног схватања Одлуке Уставног суда,</w:t>
      </w:r>
      <w:r w:rsidR="00B05292">
        <w:rPr>
          <w:sz w:val="24"/>
          <w:szCs w:val="24"/>
        </w:rPr>
        <w:t xml:space="preserve"> када су настале правне последице активног непоступања по пресуди,</w:t>
      </w:r>
      <w:r w:rsidR="00A21910">
        <w:rPr>
          <w:sz w:val="24"/>
          <w:szCs w:val="24"/>
        </w:rPr>
        <w:t xml:space="preserve"> против којег је тужилац поднео тужбу по одредби члана 70. Став 1. Закона о управним споровима.</w:t>
      </w:r>
    </w:p>
    <w:p w:rsidR="00B05292" w:rsidRDefault="00E56352" w:rsidP="00A21910">
      <w:pPr>
        <w:rPr>
          <w:sz w:val="24"/>
          <w:szCs w:val="24"/>
        </w:rPr>
      </w:pPr>
      <w:r>
        <w:rPr>
          <w:sz w:val="24"/>
          <w:szCs w:val="24"/>
        </w:rPr>
        <w:t xml:space="preserve">                 </w:t>
      </w:r>
      <w:r w:rsidR="00B05292">
        <w:rPr>
          <w:sz w:val="24"/>
          <w:szCs w:val="24"/>
        </w:rPr>
        <w:t>3.Управни суд не поступа или боље рећи не приступа раду у доношењу одлуке по тужбама тужиоца по члану 70. Став 1. ЗУС-а, од прве тужбе 02.10.2015.године, затим 17.02. 2016.године, 10.05.2016.године, које су одбијене одлуком суда</w:t>
      </w:r>
      <w:r w:rsidR="00DA13AC">
        <w:rPr>
          <w:sz w:val="24"/>
          <w:szCs w:val="24"/>
        </w:rPr>
        <w:t xml:space="preserve"> по незаконитим одредбама које нису садржане у Закону о</w:t>
      </w:r>
      <w:r w:rsidR="00A13778">
        <w:rPr>
          <w:sz w:val="24"/>
          <w:szCs w:val="24"/>
        </w:rPr>
        <w:t xml:space="preserve"> </w:t>
      </w:r>
      <w:r w:rsidR="00DA13AC">
        <w:rPr>
          <w:sz w:val="24"/>
          <w:szCs w:val="24"/>
        </w:rPr>
        <w:t>управним споровима.</w:t>
      </w:r>
    </w:p>
    <w:p w:rsidR="0001449C" w:rsidRPr="00E56352" w:rsidRDefault="00E56352" w:rsidP="00C973B4">
      <w:pPr>
        <w:rPr>
          <w:b/>
          <w:lang w:val="ru-RU"/>
        </w:rPr>
      </w:pPr>
      <w:r w:rsidRPr="00E56352">
        <w:rPr>
          <w:sz w:val="24"/>
          <w:szCs w:val="24"/>
        </w:rPr>
        <w:t xml:space="preserve">                 </w:t>
      </w:r>
      <w:r w:rsidR="00DA13AC" w:rsidRPr="00E56352">
        <w:rPr>
          <w:sz w:val="24"/>
          <w:szCs w:val="24"/>
        </w:rPr>
        <w:t>4.</w:t>
      </w:r>
      <w:r w:rsidRPr="00E56352">
        <w:rPr>
          <w:lang w:val="ru-RU"/>
        </w:rPr>
        <w:t xml:space="preserve"> Тужилац је 30.11.2016.године, на основу члана 70. Став 1 – 4. ЗУС-а поднео тужбу Управном суду ради поништења Решења  РФ ПИО-Дирекција фонда Београд број  01-02/181.6.3  9278/16 од 27.09.2016. године, у извршењу пресуде Управног суда број   6 У 13854/15 од 26.11.2015. године, којом је поновљена правоснажна пресуда Управног суда У 16588/13 од 10.04.2014.године.  Тужилац чека одлуку уз подношење притужби на неправилност и одуговлачење у поступку доношења одлуке. О овом детаљу више  у даљем тексту.</w:t>
      </w:r>
      <w:r w:rsidRPr="00E56352">
        <w:rPr>
          <w:lang w:val="ru-RU"/>
        </w:rPr>
        <w:br/>
      </w:r>
      <w:r w:rsidRPr="00E56352">
        <w:rPr>
          <w:lang w:val="ru-RU"/>
        </w:rPr>
        <w:br/>
      </w:r>
      <w:r w:rsidRPr="00E56352">
        <w:rPr>
          <w:b/>
          <w:sz w:val="28"/>
          <w:szCs w:val="28"/>
          <w:lang w:val="ru-RU"/>
        </w:rPr>
        <w:t xml:space="preserve">                  </w:t>
      </w:r>
      <w:r w:rsidR="00B54F04" w:rsidRPr="00E56352">
        <w:rPr>
          <w:sz w:val="28"/>
          <w:szCs w:val="28"/>
          <w:lang w:val="ru-RU"/>
        </w:rPr>
        <w:t xml:space="preserve"> </w:t>
      </w:r>
      <w:r w:rsidR="0047051B" w:rsidRPr="00E56352">
        <w:rPr>
          <w:b/>
          <w:sz w:val="28"/>
          <w:szCs w:val="28"/>
          <w:lang w:val="ru-RU"/>
        </w:rPr>
        <w:t xml:space="preserve">Тужилац притужбом </w:t>
      </w:r>
      <w:r w:rsidR="0047051B" w:rsidRPr="006072D2">
        <w:rPr>
          <w:b/>
          <w:sz w:val="28"/>
          <w:szCs w:val="28"/>
          <w:lang w:val="ru-RU"/>
        </w:rPr>
        <w:t xml:space="preserve"> захтева </w:t>
      </w:r>
      <w:r w:rsidR="00A13A81" w:rsidRPr="00E56352">
        <w:rPr>
          <w:b/>
          <w:sz w:val="28"/>
          <w:szCs w:val="28"/>
          <w:lang w:val="ru-RU"/>
        </w:rPr>
        <w:t xml:space="preserve"> одговор зашто Управни суд</w:t>
      </w:r>
      <w:r w:rsidR="007001C8" w:rsidRPr="00E56352">
        <w:rPr>
          <w:b/>
          <w:sz w:val="28"/>
          <w:szCs w:val="28"/>
          <w:lang w:val="ru-RU"/>
        </w:rPr>
        <w:t xml:space="preserve"> није</w:t>
      </w:r>
      <w:r w:rsidR="0047051B" w:rsidRPr="00E56352">
        <w:rPr>
          <w:b/>
          <w:sz w:val="28"/>
          <w:szCs w:val="28"/>
          <w:lang w:val="ru-RU"/>
        </w:rPr>
        <w:t xml:space="preserve"> поступио у извршењу  правоснажне пресуде</w:t>
      </w:r>
      <w:r w:rsidR="00BF6A7C" w:rsidRPr="00E56352">
        <w:rPr>
          <w:b/>
          <w:sz w:val="28"/>
          <w:szCs w:val="28"/>
          <w:lang w:val="ru-RU"/>
        </w:rPr>
        <w:t xml:space="preserve"> </w:t>
      </w:r>
      <w:r w:rsidR="00A13A81" w:rsidRPr="00E56352">
        <w:rPr>
          <w:b/>
          <w:sz w:val="28"/>
          <w:szCs w:val="28"/>
          <w:lang w:val="ru-RU"/>
        </w:rPr>
        <w:t xml:space="preserve"> Управног суда</w:t>
      </w:r>
      <w:r w:rsidR="00BF6A7C" w:rsidRPr="00E56352">
        <w:rPr>
          <w:b/>
          <w:sz w:val="28"/>
          <w:szCs w:val="28"/>
          <w:lang w:val="ru-RU"/>
        </w:rPr>
        <w:t xml:space="preserve"> </w:t>
      </w:r>
      <w:r w:rsidR="00A13A81" w:rsidRPr="00E56352">
        <w:rPr>
          <w:b/>
          <w:sz w:val="28"/>
          <w:szCs w:val="28"/>
          <w:lang w:val="ru-RU"/>
        </w:rPr>
        <w:t xml:space="preserve"> У 16588/13</w:t>
      </w:r>
      <w:r w:rsidR="00BF6A7C" w:rsidRPr="00E56352">
        <w:rPr>
          <w:b/>
          <w:sz w:val="28"/>
          <w:szCs w:val="28"/>
          <w:lang w:val="ru-RU"/>
        </w:rPr>
        <w:t xml:space="preserve"> </w:t>
      </w:r>
      <w:r w:rsidR="00A13A81" w:rsidRPr="00E56352">
        <w:rPr>
          <w:b/>
          <w:sz w:val="28"/>
          <w:szCs w:val="28"/>
          <w:lang w:val="ru-RU"/>
        </w:rPr>
        <w:t xml:space="preserve"> од</w:t>
      </w:r>
      <w:r w:rsidR="00BF6A7C" w:rsidRPr="00E56352">
        <w:rPr>
          <w:b/>
          <w:sz w:val="28"/>
          <w:szCs w:val="28"/>
          <w:lang w:val="ru-RU"/>
        </w:rPr>
        <w:t xml:space="preserve"> </w:t>
      </w:r>
      <w:r w:rsidR="00A13A81" w:rsidRPr="00E56352">
        <w:rPr>
          <w:b/>
          <w:sz w:val="28"/>
          <w:szCs w:val="28"/>
          <w:lang w:val="ru-RU"/>
        </w:rPr>
        <w:t xml:space="preserve"> 10.04</w:t>
      </w:r>
      <w:r w:rsidR="001D367E" w:rsidRPr="00E56352">
        <w:rPr>
          <w:b/>
          <w:sz w:val="28"/>
          <w:szCs w:val="28"/>
          <w:lang w:val="ru-RU"/>
        </w:rPr>
        <w:t xml:space="preserve">.2014.године, </w:t>
      </w:r>
      <w:r w:rsidR="00A13A81" w:rsidRPr="00E56352">
        <w:rPr>
          <w:b/>
          <w:sz w:val="28"/>
          <w:szCs w:val="28"/>
          <w:lang w:val="ru-RU"/>
        </w:rPr>
        <w:t xml:space="preserve"> по одредбама </w:t>
      </w:r>
      <w:r w:rsidR="001D5928" w:rsidRPr="00E56352">
        <w:rPr>
          <w:b/>
          <w:sz w:val="28"/>
          <w:szCs w:val="28"/>
          <w:lang w:val="ru-RU"/>
        </w:rPr>
        <w:t xml:space="preserve"> </w:t>
      </w:r>
      <w:r w:rsidR="00A13A81" w:rsidRPr="00E56352">
        <w:rPr>
          <w:b/>
          <w:sz w:val="28"/>
          <w:szCs w:val="28"/>
          <w:lang w:val="ru-RU"/>
        </w:rPr>
        <w:t>члана 70. Став</w:t>
      </w:r>
      <w:r w:rsidR="001D367E" w:rsidRPr="00E56352">
        <w:rPr>
          <w:b/>
          <w:sz w:val="28"/>
          <w:szCs w:val="28"/>
          <w:lang w:val="ru-RU"/>
        </w:rPr>
        <w:t xml:space="preserve">  </w:t>
      </w:r>
      <w:r w:rsidR="00A13A81" w:rsidRPr="00E56352">
        <w:rPr>
          <w:b/>
          <w:sz w:val="28"/>
          <w:szCs w:val="28"/>
          <w:lang w:val="ru-RU"/>
        </w:rPr>
        <w:t xml:space="preserve"> 1-4. Закона о управним споровима, када су настале правне последице активног непоступања по пресуди</w:t>
      </w:r>
      <w:r w:rsidR="0047051B" w:rsidRPr="00E56352">
        <w:rPr>
          <w:b/>
          <w:sz w:val="28"/>
          <w:szCs w:val="28"/>
          <w:lang w:val="ru-RU"/>
        </w:rPr>
        <w:t xml:space="preserve"> </w:t>
      </w:r>
      <w:r w:rsidR="007001C8" w:rsidRPr="00E56352">
        <w:rPr>
          <w:b/>
          <w:sz w:val="28"/>
          <w:szCs w:val="28"/>
          <w:lang w:val="ru-RU"/>
        </w:rPr>
        <w:t xml:space="preserve"> 02.10.2015.године.</w:t>
      </w:r>
      <w:r w:rsidR="00B54F04" w:rsidRPr="0001449C">
        <w:rPr>
          <w:rFonts w:eastAsia="Calibri"/>
          <w:sz w:val="24"/>
          <w:szCs w:val="24"/>
          <w:lang w:val="ru-RU"/>
        </w:rPr>
        <w:t xml:space="preserve"> </w:t>
      </w:r>
    </w:p>
    <w:p w:rsidR="007001C8" w:rsidRPr="00E56352" w:rsidRDefault="0001449C" w:rsidP="00F2429C">
      <w:pPr>
        <w:rPr>
          <w:rFonts w:ascii="Bookman Old Style" w:hAnsi="Bookman Old Style"/>
          <w:sz w:val="20"/>
          <w:szCs w:val="20"/>
          <w:lang w:val="ru-RU"/>
        </w:rPr>
      </w:pPr>
      <w:r w:rsidRPr="0001449C">
        <w:rPr>
          <w:rFonts w:ascii="Bookman Old Style" w:hAnsi="Bookman Old Style"/>
          <w:b/>
          <w:sz w:val="20"/>
          <w:szCs w:val="20"/>
          <w:lang w:val="ru-RU"/>
        </w:rPr>
        <w:t xml:space="preserve">          </w:t>
      </w:r>
      <w:r w:rsidR="00BF6A7C">
        <w:rPr>
          <w:rFonts w:ascii="Bookman Old Style" w:hAnsi="Bookman Old Style"/>
          <w:sz w:val="20"/>
          <w:szCs w:val="20"/>
          <w:lang w:val="ru-RU"/>
        </w:rPr>
        <w:t>Тужилац је успео у управном спору</w:t>
      </w:r>
      <w:r w:rsidR="00E10341">
        <w:rPr>
          <w:rFonts w:ascii="Bookman Old Style" w:hAnsi="Bookman Old Style"/>
          <w:sz w:val="20"/>
          <w:szCs w:val="20"/>
          <w:lang w:val="ru-RU"/>
        </w:rPr>
        <w:t xml:space="preserve"> из општеобавезујућег правног схватања</w:t>
      </w:r>
      <w:r w:rsidR="00BF6A7C">
        <w:rPr>
          <w:rFonts w:ascii="Bookman Old Style" w:hAnsi="Bookman Old Style"/>
          <w:sz w:val="20"/>
          <w:szCs w:val="20"/>
          <w:lang w:val="ru-RU"/>
        </w:rPr>
        <w:t xml:space="preserve"> Уставног суда</w:t>
      </w:r>
      <w:r w:rsidR="00E10341">
        <w:rPr>
          <w:rFonts w:ascii="Bookman Old Style" w:hAnsi="Bookman Old Style"/>
          <w:sz w:val="20"/>
          <w:szCs w:val="20"/>
          <w:lang w:val="ru-RU"/>
        </w:rPr>
        <w:t>, израженим</w:t>
      </w:r>
      <w:r w:rsidR="007351DB">
        <w:rPr>
          <w:rFonts w:ascii="Bookman Old Style" w:hAnsi="Bookman Old Style"/>
          <w:sz w:val="20"/>
          <w:szCs w:val="20"/>
          <w:lang w:val="ru-RU"/>
        </w:rPr>
        <w:t xml:space="preserve"> </w:t>
      </w:r>
      <w:r w:rsidR="00E10341">
        <w:rPr>
          <w:rFonts w:ascii="Bookman Old Style" w:hAnsi="Bookman Old Style"/>
          <w:sz w:val="20"/>
          <w:szCs w:val="20"/>
          <w:lang w:val="ru-RU"/>
        </w:rPr>
        <w:t xml:space="preserve"> Одлуком</w:t>
      </w:r>
      <w:r w:rsidR="007351DB">
        <w:rPr>
          <w:rFonts w:ascii="Bookman Old Style" w:hAnsi="Bookman Old Style"/>
          <w:sz w:val="20"/>
          <w:szCs w:val="20"/>
          <w:lang w:val="ru-RU"/>
        </w:rPr>
        <w:t xml:space="preserve"> </w:t>
      </w:r>
      <w:r w:rsidR="00E10341">
        <w:rPr>
          <w:rFonts w:ascii="Bookman Old Style" w:hAnsi="Bookman Old Style"/>
          <w:sz w:val="20"/>
          <w:szCs w:val="20"/>
          <w:lang w:val="ru-RU"/>
        </w:rPr>
        <w:t xml:space="preserve"> Уставног суда </w:t>
      </w:r>
      <w:r w:rsidR="00BF6A7C">
        <w:rPr>
          <w:rFonts w:ascii="Bookman Old Style" w:hAnsi="Bookman Old Style"/>
          <w:sz w:val="20"/>
          <w:szCs w:val="20"/>
          <w:lang w:val="ru-RU"/>
        </w:rPr>
        <w:t xml:space="preserve"> УЖ-2981/12 </w:t>
      </w:r>
      <w:r w:rsidR="007351DB">
        <w:rPr>
          <w:rFonts w:ascii="Bookman Old Style" w:hAnsi="Bookman Old Style"/>
          <w:sz w:val="20"/>
          <w:szCs w:val="20"/>
          <w:lang w:val="ru-RU"/>
        </w:rPr>
        <w:t xml:space="preserve"> </w:t>
      </w:r>
      <w:r w:rsidR="00BF6A7C">
        <w:rPr>
          <w:rFonts w:ascii="Bookman Old Style" w:hAnsi="Bookman Old Style"/>
          <w:sz w:val="20"/>
          <w:szCs w:val="20"/>
          <w:lang w:val="ru-RU"/>
        </w:rPr>
        <w:t>од</w:t>
      </w:r>
      <w:r w:rsidR="007351DB">
        <w:rPr>
          <w:rFonts w:ascii="Bookman Old Style" w:hAnsi="Bookman Old Style"/>
          <w:sz w:val="20"/>
          <w:szCs w:val="20"/>
          <w:lang w:val="ru-RU"/>
        </w:rPr>
        <w:t xml:space="preserve"> </w:t>
      </w:r>
      <w:r w:rsidR="00BF6A7C">
        <w:rPr>
          <w:rFonts w:ascii="Bookman Old Style" w:hAnsi="Bookman Old Style"/>
          <w:sz w:val="20"/>
          <w:szCs w:val="20"/>
          <w:lang w:val="ru-RU"/>
        </w:rPr>
        <w:t xml:space="preserve"> 01.11.године,</w:t>
      </w:r>
      <w:r w:rsidR="007351DB">
        <w:rPr>
          <w:rFonts w:ascii="Bookman Old Style" w:hAnsi="Bookman Old Style"/>
          <w:sz w:val="20"/>
          <w:szCs w:val="20"/>
          <w:lang w:val="ru-RU"/>
        </w:rPr>
        <w:t xml:space="preserve"> </w:t>
      </w:r>
      <w:r w:rsidR="00BF6A7C">
        <w:rPr>
          <w:rFonts w:ascii="Bookman Old Style" w:hAnsi="Bookman Old Style"/>
          <w:sz w:val="20"/>
          <w:szCs w:val="20"/>
          <w:lang w:val="ru-RU"/>
        </w:rPr>
        <w:t xml:space="preserve"> на </w:t>
      </w:r>
      <w:r w:rsidR="007351DB">
        <w:rPr>
          <w:rFonts w:ascii="Bookman Old Style" w:hAnsi="Bookman Old Style"/>
          <w:sz w:val="20"/>
          <w:szCs w:val="20"/>
          <w:lang w:val="ru-RU"/>
        </w:rPr>
        <w:t xml:space="preserve"> </w:t>
      </w:r>
      <w:r w:rsidR="00BF6A7C">
        <w:rPr>
          <w:rFonts w:ascii="Bookman Old Style" w:hAnsi="Bookman Old Style"/>
          <w:sz w:val="20"/>
          <w:szCs w:val="20"/>
          <w:lang w:val="ru-RU"/>
        </w:rPr>
        <w:t>своје</w:t>
      </w:r>
      <w:r w:rsidR="007351DB">
        <w:rPr>
          <w:rFonts w:ascii="Bookman Old Style" w:hAnsi="Bookman Old Style"/>
          <w:sz w:val="20"/>
          <w:szCs w:val="20"/>
          <w:lang w:val="ru-RU"/>
        </w:rPr>
        <w:t xml:space="preserve"> </w:t>
      </w:r>
      <w:r w:rsidR="00BF6A7C">
        <w:rPr>
          <w:rFonts w:ascii="Bookman Old Style" w:hAnsi="Bookman Old Style"/>
          <w:sz w:val="20"/>
          <w:szCs w:val="20"/>
          <w:lang w:val="ru-RU"/>
        </w:rPr>
        <w:t xml:space="preserve"> име,</w:t>
      </w:r>
      <w:r w:rsidR="00296DDC">
        <w:rPr>
          <w:rFonts w:ascii="Bookman Old Style" w:hAnsi="Bookman Old Style"/>
          <w:sz w:val="20"/>
          <w:szCs w:val="20"/>
          <w:lang w:val="ru-RU"/>
        </w:rPr>
        <w:t xml:space="preserve"> </w:t>
      </w:r>
      <w:r w:rsidR="00BF6A7C">
        <w:rPr>
          <w:rFonts w:ascii="Bookman Old Style" w:hAnsi="Bookman Old Style"/>
          <w:sz w:val="20"/>
          <w:szCs w:val="20"/>
          <w:lang w:val="ru-RU"/>
        </w:rPr>
        <w:t xml:space="preserve"> УЖ-</w:t>
      </w:r>
      <w:r w:rsidR="003D33E0">
        <w:rPr>
          <w:rFonts w:ascii="Bookman Old Style" w:hAnsi="Bookman Old Style"/>
          <w:sz w:val="20"/>
          <w:szCs w:val="20"/>
          <w:lang w:val="ru-RU"/>
        </w:rPr>
        <w:t>2</w:t>
      </w:r>
      <w:r w:rsidR="00E10341">
        <w:rPr>
          <w:rFonts w:ascii="Bookman Old Style" w:hAnsi="Bookman Old Style"/>
          <w:sz w:val="20"/>
          <w:szCs w:val="20"/>
          <w:lang w:val="ru-RU"/>
        </w:rPr>
        <w:t>666/11,</w:t>
      </w:r>
      <w:r w:rsidR="006C3E4F">
        <w:rPr>
          <w:rFonts w:ascii="Bookman Old Style" w:hAnsi="Bookman Old Style"/>
          <w:sz w:val="20"/>
          <w:szCs w:val="20"/>
          <w:lang w:val="ru-RU"/>
        </w:rPr>
        <w:t xml:space="preserve">  УЖ-84</w:t>
      </w:r>
      <w:r w:rsidR="00E10341">
        <w:rPr>
          <w:rFonts w:ascii="Bookman Old Style" w:hAnsi="Bookman Old Style"/>
          <w:sz w:val="20"/>
          <w:szCs w:val="20"/>
          <w:lang w:val="ru-RU"/>
        </w:rPr>
        <w:t>05/13</w:t>
      </w:r>
      <w:r w:rsidR="006C3E4F">
        <w:rPr>
          <w:rFonts w:ascii="Bookman Old Style" w:hAnsi="Bookman Old Style"/>
          <w:sz w:val="20"/>
          <w:szCs w:val="20"/>
          <w:lang w:val="ru-RU"/>
        </w:rPr>
        <w:t xml:space="preserve">  и правоснажном пресудом Управног суда У 16588/13 од 10.04.2014.године, у правној ствари усклађивања војне пензије за 11,06% од 01.01.2008.г</w:t>
      </w:r>
      <w:r w:rsidR="00E56352">
        <w:rPr>
          <w:rFonts w:ascii="Bookman Old Style" w:hAnsi="Bookman Old Style"/>
          <w:sz w:val="20"/>
          <w:szCs w:val="20"/>
          <w:lang w:val="ru-RU"/>
        </w:rPr>
        <w:br/>
        <w:t xml:space="preserve">        </w:t>
      </w:r>
      <w:r w:rsidR="00176A1C">
        <w:rPr>
          <w:rFonts w:ascii="Bookman Old Style" w:hAnsi="Bookman Old Style"/>
          <w:sz w:val="20"/>
          <w:szCs w:val="20"/>
          <w:lang w:val="ru-RU"/>
        </w:rPr>
        <w:t xml:space="preserve"> </w:t>
      </w:r>
      <w:r w:rsidR="007001C8">
        <w:rPr>
          <w:b/>
          <w:lang w:val="ru-RU"/>
        </w:rPr>
        <w:t xml:space="preserve"> </w:t>
      </w:r>
      <w:r w:rsidR="007001C8" w:rsidRPr="00F14548">
        <w:rPr>
          <w:b/>
          <w:lang w:val="ru-RU"/>
        </w:rPr>
        <w:t>Тужени орган</w:t>
      </w:r>
      <w:r w:rsidR="007001C8">
        <w:rPr>
          <w:b/>
          <w:lang w:val="ru-RU"/>
        </w:rPr>
        <w:t xml:space="preserve"> је  после 14 месеци од пријема</w:t>
      </w:r>
      <w:r w:rsidR="007001C8" w:rsidRPr="00F14548">
        <w:rPr>
          <w:b/>
          <w:lang w:val="ru-RU"/>
        </w:rPr>
        <w:t xml:space="preserve"> Правоснажне пресуде Управног суда бр. 22 У 16588/1</w:t>
      </w:r>
      <w:r w:rsidR="007001C8">
        <w:rPr>
          <w:b/>
          <w:lang w:val="ru-RU"/>
        </w:rPr>
        <w:t xml:space="preserve">3 од 10.04.2014.године, донео </w:t>
      </w:r>
      <w:r w:rsidR="007001C8" w:rsidRPr="00F14548">
        <w:rPr>
          <w:b/>
          <w:lang w:val="ru-RU"/>
        </w:rPr>
        <w:t xml:space="preserve"> нови акт-решење бр.01-02/181.6.3  9706/15 од 21.09.2015.године, којим је одбио извршење пресуде, које је противно правном схватању Уставног суда УЖ-8405/13 и противно прим</w:t>
      </w:r>
      <w:r w:rsidR="007001C8">
        <w:rPr>
          <w:b/>
          <w:lang w:val="ru-RU"/>
        </w:rPr>
        <w:t>едби</w:t>
      </w:r>
      <w:r w:rsidR="007001C8" w:rsidRPr="00F14548">
        <w:rPr>
          <w:b/>
          <w:lang w:val="ru-RU"/>
        </w:rPr>
        <w:t xml:space="preserve"> суда у п</w:t>
      </w:r>
      <w:r w:rsidR="007001C8">
        <w:rPr>
          <w:b/>
          <w:lang w:val="ru-RU"/>
        </w:rPr>
        <w:t>огледу поступка.(чл. 70. Став 1.</w:t>
      </w:r>
      <w:r w:rsidR="007001C8" w:rsidRPr="00F14548">
        <w:rPr>
          <w:b/>
          <w:lang w:val="ru-RU"/>
        </w:rPr>
        <w:t xml:space="preserve"> ЗУС-а.</w:t>
      </w:r>
      <w:r w:rsidR="007001C8">
        <w:rPr>
          <w:b/>
          <w:lang w:val="ru-RU"/>
        </w:rPr>
        <w:t>)</w:t>
      </w:r>
    </w:p>
    <w:p w:rsidR="002B412E" w:rsidRDefault="007001C8" w:rsidP="007001C8">
      <w:pPr>
        <w:pStyle w:val="NoSpacing"/>
        <w:rPr>
          <w:lang w:val="ru-RU"/>
        </w:rPr>
      </w:pPr>
      <w:r>
        <w:rPr>
          <w:lang w:val="ru-RU"/>
        </w:rPr>
        <w:t xml:space="preserve">               </w:t>
      </w:r>
      <w:r w:rsidRPr="00EE7B4A">
        <w:rPr>
          <w:lang w:val="ru-RU"/>
        </w:rPr>
        <w:t>Тужени орган није донео нови акт решење по одредби члана 69. Став 2. ЗУС-а ради испуњења и исплате дуга војне пензије за 11,06% почев од 01.01.2008.г. настале су правне последице активног непоступања по пресуди чл.70.став    1-4. ЗУС-а.</w:t>
      </w:r>
    </w:p>
    <w:p w:rsidR="002B412E" w:rsidRPr="00EE7B4A" w:rsidRDefault="002B412E" w:rsidP="002B412E">
      <w:pPr>
        <w:pStyle w:val="NoSpacing"/>
        <w:jc w:val="both"/>
        <w:rPr>
          <w:lang w:val="ru-RU"/>
        </w:rPr>
      </w:pPr>
      <w:r w:rsidRPr="009F2EFE">
        <w:rPr>
          <w:lang w:val="ru-RU"/>
        </w:rPr>
        <w:t xml:space="preserve">             </w:t>
      </w:r>
      <w:r>
        <w:rPr>
          <w:b/>
          <w:lang w:val="ru-RU"/>
        </w:rPr>
        <w:t xml:space="preserve"> </w:t>
      </w:r>
      <w:r w:rsidRPr="00EE7B4A">
        <w:rPr>
          <w:b/>
          <w:lang w:val="ru-RU"/>
        </w:rPr>
        <w:t>Правне последице активног непоступања по пресуди Члан 70.</w:t>
      </w:r>
      <w:r w:rsidRPr="00EE7B4A">
        <w:rPr>
          <w:lang w:val="ru-RU"/>
        </w:rPr>
        <w:t xml:space="preserve"> Ако надлежни орган после поништења управног акта донесе управни акт противно правном схватању суда или противно примедбама суда у погледу поступка (</w:t>
      </w:r>
      <w:r w:rsidRPr="00EE7B4A">
        <w:rPr>
          <w:b/>
          <w:lang w:val="ru-RU"/>
        </w:rPr>
        <w:t>ЈЕСТЕ</w:t>
      </w:r>
      <w:r w:rsidRPr="00EE7B4A">
        <w:rPr>
          <w:lang w:val="ru-RU"/>
        </w:rPr>
        <w:t>), па тужилац поднесе нову тужбу (</w:t>
      </w:r>
      <w:r w:rsidRPr="00EE7B4A">
        <w:rPr>
          <w:b/>
          <w:lang w:val="ru-RU"/>
        </w:rPr>
        <w:t>ТУЖИЛАЦ ПОДНЕО 4 ТУЖБЕ),</w:t>
      </w:r>
      <w:r w:rsidRPr="00EE7B4A">
        <w:rPr>
          <w:lang w:val="ru-RU"/>
        </w:rPr>
        <w:t xml:space="preserve"> суд ће поништити оспорени акт и сам решити управну ствар пресудом </w:t>
      </w:r>
      <w:r w:rsidRPr="00EE7B4A">
        <w:rPr>
          <w:b/>
          <w:lang w:val="ru-RU"/>
        </w:rPr>
        <w:t xml:space="preserve">,(НИЈЕ И НЕЋЕ) </w:t>
      </w:r>
      <w:r w:rsidRPr="00EE7B4A">
        <w:rPr>
          <w:lang w:val="ru-RU"/>
        </w:rPr>
        <w:t>осим ако то није могуће због природе те ствари или је иначе пуна јурисдикција законом искључена.</w:t>
      </w:r>
    </w:p>
    <w:p w:rsidR="00A97B11" w:rsidRDefault="002B412E" w:rsidP="002B412E">
      <w:pPr>
        <w:pStyle w:val="NoSpacing"/>
        <w:rPr>
          <w:b/>
          <w:lang w:val="ru-RU"/>
        </w:rPr>
      </w:pPr>
      <w:r>
        <w:rPr>
          <w:b/>
          <w:lang w:val="ru-RU"/>
        </w:rPr>
        <w:lastRenderedPageBreak/>
        <w:t xml:space="preserve">   </w:t>
      </w:r>
      <w:r w:rsidR="00A9522F">
        <w:rPr>
          <w:b/>
          <w:lang w:val="ru-RU"/>
        </w:rPr>
        <w:t xml:space="preserve">                                                                        -3-</w:t>
      </w:r>
    </w:p>
    <w:p w:rsidR="002B412E" w:rsidRDefault="00A97B11" w:rsidP="002B412E">
      <w:pPr>
        <w:pStyle w:val="NoSpacing"/>
        <w:rPr>
          <w:lang w:val="ru-RU"/>
        </w:rPr>
      </w:pPr>
      <w:r>
        <w:rPr>
          <w:b/>
          <w:lang w:val="ru-RU"/>
        </w:rPr>
        <w:t xml:space="preserve">             </w:t>
      </w:r>
      <w:r w:rsidR="002B412E">
        <w:rPr>
          <w:b/>
          <w:lang w:val="ru-RU"/>
        </w:rPr>
        <w:t xml:space="preserve">  </w:t>
      </w:r>
      <w:r w:rsidR="002B412E" w:rsidRPr="00EE7B4A">
        <w:rPr>
          <w:b/>
          <w:lang w:val="ru-RU"/>
        </w:rPr>
        <w:t>Пресуда донета у случају из става 1. овог члана у свему замењује акт надлежног органа.</w:t>
      </w:r>
      <w:r w:rsidR="002B412E" w:rsidRPr="00EE7B4A">
        <w:rPr>
          <w:lang w:val="ru-RU"/>
        </w:rPr>
        <w:t xml:space="preserve"> Ако суд сматра да због природе ствари не може да сам реши управну ствар, дужан је да то посебно образложи. О случају из става 1. овог члана суд</w:t>
      </w:r>
      <w:r w:rsidR="002B412E">
        <w:rPr>
          <w:lang w:val="ru-RU"/>
        </w:rPr>
        <w:t xml:space="preserve"> извештава орган који врши над</w:t>
      </w:r>
      <w:r w:rsidR="002B412E" w:rsidRPr="00EE7B4A">
        <w:rPr>
          <w:lang w:val="ru-RU"/>
        </w:rPr>
        <w:t>зор над радом органа. Ова правна ситуација настаје када управни орган, после пресуде суда у управном спору, донесе управни акт.</w:t>
      </w:r>
    </w:p>
    <w:p w:rsidR="002B412E" w:rsidRPr="00932FA8" w:rsidRDefault="002B412E" w:rsidP="002B412E">
      <w:pPr>
        <w:tabs>
          <w:tab w:val="left" w:pos="5166"/>
        </w:tabs>
        <w:rPr>
          <w:rFonts w:cs="Calibri"/>
          <w:b/>
          <w:lang w:val="ru-RU"/>
        </w:rPr>
      </w:pPr>
      <w:r w:rsidRPr="00932FA8">
        <w:rPr>
          <w:rFonts w:cs="Calibri"/>
          <w:b/>
          <w:lang w:val="ru-RU"/>
        </w:rPr>
        <w:t xml:space="preserve">               </w:t>
      </w:r>
      <w:r w:rsidRPr="00D94836">
        <w:rPr>
          <w:lang w:val="ru-RU"/>
        </w:rPr>
        <w:t>Тужиац је поднео нову тужбу 02.10.2015.године, Управном суду по одредби чл. 70. Ст. 1-4. ЗУС-а  ради поништења решења бр. 01-02/181.6.3</w:t>
      </w:r>
      <w:r>
        <w:rPr>
          <w:lang w:val="ru-RU"/>
        </w:rPr>
        <w:t xml:space="preserve">  9706/15 од 21.09.20115.године.</w:t>
      </w:r>
      <w:r w:rsidRPr="00932FA8">
        <w:rPr>
          <w:rFonts w:cs="Calibri"/>
          <w:b/>
          <w:lang w:val="ru-RU"/>
        </w:rPr>
        <w:br/>
        <w:t xml:space="preserve">              </w:t>
      </w:r>
      <w:r>
        <w:rPr>
          <w:lang w:val="ru-RU"/>
        </w:rPr>
        <w:t xml:space="preserve"> Управни суд није поступио по члану 70. Став 1-4.ЗУС-а, већ је пресудом У 13854/15 од 26.11.2015 године, поновио правоснажну пресуду У 15688/13 од 10.04.2014.године.</w:t>
      </w:r>
    </w:p>
    <w:p w:rsidR="002B412E" w:rsidRDefault="002B412E" w:rsidP="002B412E">
      <w:pPr>
        <w:rPr>
          <w:lang w:val="ru-RU"/>
        </w:rPr>
      </w:pPr>
      <w:r>
        <w:rPr>
          <w:lang w:val="ru-RU"/>
        </w:rPr>
        <w:t xml:space="preserve">           </w:t>
      </w:r>
      <w:r w:rsidR="00D72ECF">
        <w:rPr>
          <w:lang w:val="ru-RU"/>
        </w:rPr>
        <w:t xml:space="preserve">   </w:t>
      </w:r>
      <w:r>
        <w:rPr>
          <w:b/>
          <w:lang w:val="ru-RU"/>
        </w:rPr>
        <w:t xml:space="preserve"> </w:t>
      </w:r>
      <w:r w:rsidRPr="00EE7B4A">
        <w:rPr>
          <w:b/>
          <w:lang w:val="ru-RU"/>
        </w:rPr>
        <w:t>Тужилац је 17.02.2016.</w:t>
      </w:r>
      <w:r w:rsidRPr="00EE7B4A">
        <w:rPr>
          <w:lang w:val="ru-RU"/>
        </w:rPr>
        <w:t xml:space="preserve"> године,</w:t>
      </w:r>
      <w:r>
        <w:rPr>
          <w:lang w:val="ru-RU"/>
        </w:rPr>
        <w:t>по одредби члана 70. Став 1-4.ЗУС-а, поднео тужбу Управном суду,</w:t>
      </w:r>
      <w:r w:rsidRPr="00EE7B4A">
        <w:rPr>
          <w:lang w:val="ru-RU"/>
        </w:rPr>
        <w:t xml:space="preserve"> ради поништења Решења другостепеног органа бр. 01-02/181.6.3 9760/15 од 18.01.2016.</w:t>
      </w:r>
      <w:r>
        <w:rPr>
          <w:lang w:val="ru-RU"/>
        </w:rPr>
        <w:t xml:space="preserve"> </w:t>
      </w:r>
      <w:r w:rsidRPr="00EE7B4A">
        <w:rPr>
          <w:lang w:val="ru-RU"/>
        </w:rPr>
        <w:t>године,</w:t>
      </w:r>
      <w:r>
        <w:rPr>
          <w:lang w:val="ru-RU"/>
        </w:rPr>
        <w:t xml:space="preserve"> које је тужени донео у извршењу пресуде У 13854/15 од 26.11.2015.године.  </w:t>
      </w:r>
      <w:r w:rsidRPr="00EE7B4A">
        <w:rPr>
          <w:lang w:val="ru-RU"/>
        </w:rPr>
        <w:br/>
      </w:r>
      <w:r w:rsidRPr="009548F5">
        <w:rPr>
          <w:b/>
          <w:lang w:val="ru-RU"/>
        </w:rPr>
        <w:t xml:space="preserve">         </w:t>
      </w:r>
      <w:r>
        <w:rPr>
          <w:b/>
          <w:lang w:val="ru-RU"/>
        </w:rPr>
        <w:t xml:space="preserve">  </w:t>
      </w:r>
      <w:r w:rsidR="00D72ECF">
        <w:rPr>
          <w:b/>
          <w:lang w:val="ru-RU"/>
        </w:rPr>
        <w:t xml:space="preserve">   </w:t>
      </w:r>
      <w:r w:rsidRPr="009548F5">
        <w:rPr>
          <w:b/>
          <w:lang w:val="ru-RU"/>
        </w:rPr>
        <w:t xml:space="preserve"> </w:t>
      </w:r>
      <w:r w:rsidRPr="00EE7B4A">
        <w:rPr>
          <w:b/>
          <w:lang w:val="ru-RU"/>
        </w:rPr>
        <w:t>Пресудом бр. 14 У 2320/16 од 07.04.2016.године, Управни суд је ОДБИО тужбу тужиоца  као</w:t>
      </w:r>
      <w:r w:rsidRPr="00EE7B4A">
        <w:rPr>
          <w:lang w:val="ru-RU"/>
        </w:rPr>
        <w:t xml:space="preserve"> неосновану. Образло</w:t>
      </w:r>
      <w:r>
        <w:rPr>
          <w:lang w:val="ru-RU"/>
        </w:rPr>
        <w:t>ж</w:t>
      </w:r>
      <w:r w:rsidRPr="00EE7B4A">
        <w:rPr>
          <w:lang w:val="ru-RU"/>
        </w:rPr>
        <w:t>ење суда да је  тужени орган правилно поступио,  када је у извршењу пресуде Управног суда бр. 6 У 13854/15 од 26.11.2015. године, жалбу тужиоца изјављену против првостепеног решења уважио, поништио ожалбено решење и предмет вратио првостепеном органу на првостепени поступак и одлучивање, правилном применом одредбе члана 232. Став 2. ЗОУП-а.</w:t>
      </w:r>
      <w:r>
        <w:rPr>
          <w:lang w:val="ru-RU"/>
        </w:rPr>
        <w:br/>
        <w:t xml:space="preserve">          </w:t>
      </w:r>
      <w:r w:rsidR="00D72ECF">
        <w:rPr>
          <w:lang w:val="ru-RU"/>
        </w:rPr>
        <w:t xml:space="preserve">   </w:t>
      </w:r>
      <w:r>
        <w:rPr>
          <w:lang w:val="ru-RU"/>
        </w:rPr>
        <w:t xml:space="preserve"> </w:t>
      </w:r>
      <w:r w:rsidRPr="00EE7B4A">
        <w:rPr>
          <w:lang w:val="ru-RU"/>
        </w:rPr>
        <w:t>Тужилац је 10.05.2016.године, Тужбом тражио понављање поступка, због неправилно вођеног поступка, повредом одредаба чл.70</w:t>
      </w:r>
      <w:r>
        <w:rPr>
          <w:lang w:val="ru-RU"/>
        </w:rPr>
        <w:t>. став 1-4. и</w:t>
      </w:r>
      <w:r w:rsidRPr="00EE7B4A">
        <w:rPr>
          <w:lang w:val="ru-RU"/>
        </w:rPr>
        <w:t xml:space="preserve"> 41. Став 1. Закона о управним споровима.</w:t>
      </w:r>
      <w:r>
        <w:rPr>
          <w:lang w:val="ru-RU"/>
        </w:rPr>
        <w:t xml:space="preserve"> </w:t>
      </w:r>
      <w:r>
        <w:rPr>
          <w:lang w:val="ru-RU"/>
        </w:rPr>
        <w:br/>
      </w:r>
      <w:r w:rsidRPr="00932FA8">
        <w:rPr>
          <w:lang w:val="ru-RU"/>
        </w:rPr>
        <w:t xml:space="preserve">          </w:t>
      </w:r>
      <w:r w:rsidR="00D72ECF">
        <w:rPr>
          <w:lang w:val="ru-RU"/>
        </w:rPr>
        <w:t xml:space="preserve">   </w:t>
      </w:r>
      <w:r>
        <w:rPr>
          <w:lang w:val="ru-RU"/>
        </w:rPr>
        <w:t xml:space="preserve"> </w:t>
      </w:r>
      <w:r w:rsidRPr="00EE7B4A">
        <w:rPr>
          <w:lang w:val="ru-RU"/>
        </w:rPr>
        <w:t>Управни суд је  одуговлачио са одлуком 10 месеци, кад је донео решење бр. Уп 58/16 од 16.03.2017. године, којим се тужба одбија.</w:t>
      </w:r>
    </w:p>
    <w:p w:rsidR="002B412E" w:rsidRDefault="002B412E" w:rsidP="002B412E">
      <w:pPr>
        <w:rPr>
          <w:b/>
          <w:lang w:val="ru-RU"/>
        </w:rPr>
      </w:pPr>
      <w:r>
        <w:rPr>
          <w:b/>
          <w:lang w:val="ru-RU"/>
        </w:rPr>
        <w:t xml:space="preserve">            </w:t>
      </w:r>
      <w:r w:rsidR="00D72ECF">
        <w:rPr>
          <w:b/>
          <w:lang w:val="ru-RU"/>
        </w:rPr>
        <w:t xml:space="preserve"> </w:t>
      </w:r>
      <w:r w:rsidRPr="00EE7B4A">
        <w:rPr>
          <w:b/>
          <w:lang w:val="ru-RU"/>
        </w:rPr>
        <w:t>Тужилац је 30.11.2016.године, на основу члана 70. Став 1 – 4. ЗУС-а поднео тужбу Управном суду ради поништења Решења  РФ ПИО-Дирекција фонда Београд број  01-02/181.6.3  9278/16 од 27.09.2016. године, у извршењу пресуде Управног суда број   6 У 13854/15 од 26.11.2015. године.  Тужилац је ов</w:t>
      </w:r>
      <w:r>
        <w:rPr>
          <w:b/>
          <w:lang w:val="ru-RU"/>
        </w:rPr>
        <w:t>о  решење примио 21.11.2016.год.!!!!!!!!!</w:t>
      </w:r>
    </w:p>
    <w:p w:rsidR="00A97B11" w:rsidRDefault="002B412E" w:rsidP="00535EDE">
      <w:pPr>
        <w:pStyle w:val="NoSpacing"/>
        <w:rPr>
          <w:b/>
          <w:sz w:val="28"/>
          <w:szCs w:val="28"/>
          <w:lang w:val="ru-RU"/>
        </w:rPr>
      </w:pPr>
      <w:r>
        <w:rPr>
          <w:b/>
          <w:lang w:val="ru-RU"/>
        </w:rPr>
        <w:t xml:space="preserve">         </w:t>
      </w:r>
      <w:r w:rsidR="00A97B11">
        <w:rPr>
          <w:b/>
          <w:lang w:val="ru-RU"/>
        </w:rPr>
        <w:t xml:space="preserve">     </w:t>
      </w:r>
      <w:r w:rsidR="00535EDE">
        <w:rPr>
          <w:b/>
          <w:lang w:val="ru-RU"/>
        </w:rPr>
        <w:t xml:space="preserve"> </w:t>
      </w:r>
      <w:r>
        <w:rPr>
          <w:b/>
          <w:lang w:val="ru-RU"/>
        </w:rPr>
        <w:t>Управни суд одуговлачи у доношењу одлуке по тужби У 16992/16 од 30.11.2016. године, коју је  поднео тужилац по члану 70. Став 1-4. Закона о Управним споровима.</w:t>
      </w:r>
      <w:r>
        <w:rPr>
          <w:b/>
          <w:lang w:val="ru-RU"/>
        </w:rPr>
        <w:br/>
        <w:t xml:space="preserve">           </w:t>
      </w:r>
      <w:r w:rsidR="00535EDE">
        <w:rPr>
          <w:b/>
          <w:lang w:val="ru-RU"/>
        </w:rPr>
        <w:t xml:space="preserve">    </w:t>
      </w:r>
      <w:r>
        <w:rPr>
          <w:b/>
          <w:lang w:val="ru-RU"/>
        </w:rPr>
        <w:t>Захтев туженом да одговори на поднету тужбу тужиоца и да достави списе предмета оформљен је 10.12.2016.године, а туженом послат 21.01.2017.године?</w:t>
      </w:r>
      <w:r>
        <w:rPr>
          <w:b/>
          <w:lang w:val="ru-RU"/>
        </w:rPr>
        <w:br/>
        <w:t xml:space="preserve">           </w:t>
      </w:r>
      <w:r w:rsidR="00535EDE">
        <w:rPr>
          <w:b/>
          <w:lang w:val="ru-RU"/>
        </w:rPr>
        <w:t xml:space="preserve">   </w:t>
      </w:r>
      <w:r>
        <w:rPr>
          <w:b/>
          <w:lang w:val="ru-RU"/>
        </w:rPr>
        <w:t xml:space="preserve"> Тужилац је подносио притужбе по члану 8. Закона о уређењу судова, због неправилног рада и одуговлачења у предмету У 16992/16. Одговор на притужбу 6.3, 16.3. и 12.5.2017.године, био је ОДОБРЕНО ПРЕКОРЕДНО РЕШАВАЊЕ У 16992/16.</w:t>
      </w:r>
      <w:r>
        <w:rPr>
          <w:b/>
          <w:lang w:val="ru-RU"/>
        </w:rPr>
        <w:br/>
        <w:t xml:space="preserve">             </w:t>
      </w:r>
      <w:r w:rsidR="00535EDE">
        <w:rPr>
          <w:b/>
          <w:lang w:val="ru-RU"/>
        </w:rPr>
        <w:t xml:space="preserve"> </w:t>
      </w:r>
      <w:r>
        <w:rPr>
          <w:b/>
          <w:lang w:val="ru-RU"/>
        </w:rPr>
        <w:t xml:space="preserve"> На притужбе упућене 29.5. 7.6. 16.6. и 28.6.2017. године, одговорено је: ОДОБРЕНО ЈЕ ПРЕКОРЕДНО РЕШАВАЊЕ ПРЕДМЕТА У 16992/16, а судији известиоцу упућена је пожурница, у циљу убрзања и окончања поступка.</w:t>
      </w:r>
      <w:r>
        <w:rPr>
          <w:b/>
          <w:lang w:val="ru-RU"/>
        </w:rPr>
        <w:br/>
        <w:t xml:space="preserve">             </w:t>
      </w:r>
      <w:r w:rsidR="00535EDE">
        <w:rPr>
          <w:b/>
          <w:lang w:val="ru-RU"/>
        </w:rPr>
        <w:t xml:space="preserve"> </w:t>
      </w:r>
      <w:r>
        <w:rPr>
          <w:b/>
          <w:lang w:val="ru-RU"/>
        </w:rPr>
        <w:t>Одговори Управног суда су била у облику писама без одговора на одредбе чланова Закона о управним споровима, на која се тужилац-подносилац притужбе позивао. Доказ: Одговор Управног суда на притужбу подносиоца 7. И 10. Јула 2017.године.</w:t>
      </w:r>
      <w:r>
        <w:rPr>
          <w:b/>
          <w:lang w:val="ru-RU"/>
        </w:rPr>
        <w:br/>
        <w:t xml:space="preserve">             Тужилац је на лични захтев 5 пута примљен на разговор код заменика председника Управног суда у циљу убрзања и окончања поступка и то: 21.2. 16.5. 30.5. 13.6. и 11.7. 2017. године.</w:t>
      </w:r>
      <w:r>
        <w:rPr>
          <w:b/>
          <w:lang w:val="ru-RU"/>
        </w:rPr>
        <w:br/>
      </w:r>
      <w:r w:rsidR="007001C8" w:rsidRPr="00EE7B4A">
        <w:rPr>
          <w:lang w:val="ru-RU"/>
        </w:rPr>
        <w:lastRenderedPageBreak/>
        <w:br/>
      </w:r>
      <w:r w:rsidR="00535EDE" w:rsidRPr="00535EDE">
        <w:rPr>
          <w:b/>
          <w:sz w:val="28"/>
          <w:szCs w:val="28"/>
          <w:lang w:val="ru-RU"/>
        </w:rPr>
        <w:t xml:space="preserve">    </w:t>
      </w:r>
      <w:r w:rsidR="00A9522F">
        <w:rPr>
          <w:b/>
          <w:sz w:val="28"/>
          <w:szCs w:val="28"/>
          <w:lang w:val="ru-RU"/>
        </w:rPr>
        <w:t xml:space="preserve">                                                                 -4-</w:t>
      </w:r>
      <w:r w:rsidR="00535EDE" w:rsidRPr="00535EDE">
        <w:rPr>
          <w:b/>
          <w:sz w:val="28"/>
          <w:szCs w:val="28"/>
          <w:lang w:val="ru-RU"/>
        </w:rPr>
        <w:t xml:space="preserve">        </w:t>
      </w:r>
    </w:p>
    <w:p w:rsidR="00486154" w:rsidRPr="00A97B11" w:rsidRDefault="00A97B11" w:rsidP="00535EDE">
      <w:pPr>
        <w:pStyle w:val="NoSpacing"/>
        <w:rPr>
          <w:b/>
          <w:lang w:val="ru-RU"/>
        </w:rPr>
      </w:pPr>
      <w:r>
        <w:rPr>
          <w:b/>
          <w:sz w:val="28"/>
          <w:szCs w:val="28"/>
          <w:lang w:val="ru-RU"/>
        </w:rPr>
        <w:t xml:space="preserve">           </w:t>
      </w:r>
      <w:r w:rsidR="00535EDE" w:rsidRPr="00535EDE">
        <w:rPr>
          <w:b/>
          <w:sz w:val="28"/>
          <w:szCs w:val="28"/>
          <w:lang w:val="ru-RU"/>
        </w:rPr>
        <w:t xml:space="preserve"> Општеобавезујуће правно схватање Одлука Уставно</w:t>
      </w:r>
      <w:r w:rsidR="00535EDE">
        <w:rPr>
          <w:b/>
          <w:sz w:val="28"/>
          <w:szCs w:val="28"/>
          <w:lang w:val="ru-RU"/>
        </w:rPr>
        <w:t xml:space="preserve">г суда израженог у  Уставним </w:t>
      </w:r>
      <w:r w:rsidR="00535EDE" w:rsidRPr="00535EDE">
        <w:rPr>
          <w:b/>
          <w:sz w:val="28"/>
          <w:szCs w:val="28"/>
          <w:lang w:val="ru-RU"/>
        </w:rPr>
        <w:t xml:space="preserve"> одлукама </w:t>
      </w:r>
      <w:r w:rsidR="00486154" w:rsidRPr="00535EDE">
        <w:rPr>
          <w:b/>
          <w:sz w:val="28"/>
          <w:szCs w:val="28"/>
          <w:lang w:val="ru-RU"/>
        </w:rPr>
        <w:t>Ж-2666/11 и УЖ-8405/13</w:t>
      </w:r>
      <w:r w:rsidR="00486154" w:rsidRPr="00486154">
        <w:rPr>
          <w:b/>
          <w:sz w:val="24"/>
          <w:szCs w:val="24"/>
          <w:lang w:val="ru-RU"/>
        </w:rPr>
        <w:t xml:space="preserve"> </w:t>
      </w:r>
    </w:p>
    <w:p w:rsidR="00486154" w:rsidRDefault="00486154" w:rsidP="00486154">
      <w:pPr>
        <w:pStyle w:val="normal0"/>
        <w:shd w:val="clear" w:color="auto" w:fill="FFFFFF"/>
        <w:spacing w:before="0" w:beforeAutospacing="0" w:after="125" w:afterAutospacing="0"/>
        <w:rPr>
          <w:b/>
          <w:sz w:val="22"/>
          <w:szCs w:val="22"/>
          <w:lang w:val="ru-RU"/>
        </w:rPr>
      </w:pPr>
      <w:r w:rsidRPr="002477AD">
        <w:rPr>
          <w:b/>
          <w:sz w:val="22"/>
          <w:szCs w:val="22"/>
          <w:lang w:val="ru-RU"/>
        </w:rPr>
        <w:t xml:space="preserve">         </w:t>
      </w:r>
      <w:r w:rsidRPr="00A90BF5">
        <w:rPr>
          <w:b/>
          <w:sz w:val="22"/>
          <w:szCs w:val="22"/>
          <w:lang w:val="ru-RU"/>
        </w:rPr>
        <w:t xml:space="preserve"> </w:t>
      </w:r>
      <w:r w:rsidR="00535EDE">
        <w:rPr>
          <w:b/>
          <w:sz w:val="22"/>
          <w:szCs w:val="22"/>
          <w:lang w:val="ru-RU"/>
        </w:rPr>
        <w:t xml:space="preserve">  </w:t>
      </w:r>
      <w:r>
        <w:rPr>
          <w:b/>
          <w:sz w:val="22"/>
          <w:szCs w:val="22"/>
          <w:lang w:val="ru-RU"/>
        </w:rPr>
        <w:t>Уставни суд је Уставном одлуком УЖ</w:t>
      </w:r>
      <w:r w:rsidRPr="002477AD">
        <w:rPr>
          <w:sz w:val="22"/>
          <w:szCs w:val="22"/>
          <w:lang w:val="ru-RU"/>
        </w:rPr>
        <w:t>-</w:t>
      </w:r>
      <w:r w:rsidR="00296DDC">
        <w:rPr>
          <w:sz w:val="22"/>
          <w:szCs w:val="22"/>
          <w:lang w:val="ru-RU"/>
        </w:rPr>
        <w:t>2666/11 од 23.05.2012, УЖ-2981/12 од 01.11.2012.</w:t>
      </w:r>
      <w:r w:rsidR="00F877B8">
        <w:rPr>
          <w:sz w:val="22"/>
          <w:szCs w:val="22"/>
          <w:lang w:val="ru-RU"/>
        </w:rPr>
        <w:t xml:space="preserve">(на име тужиоца) </w:t>
      </w:r>
      <w:r w:rsidR="00296DDC">
        <w:rPr>
          <w:sz w:val="22"/>
          <w:szCs w:val="22"/>
          <w:lang w:val="ru-RU"/>
        </w:rPr>
        <w:t xml:space="preserve"> и</w:t>
      </w:r>
      <w:r w:rsidRPr="002477AD">
        <w:rPr>
          <w:sz w:val="22"/>
          <w:szCs w:val="22"/>
          <w:lang w:val="ru-RU"/>
        </w:rPr>
        <w:t xml:space="preserve">  УЖ-8405/13 од  11.12.2013.године, </w:t>
      </w:r>
      <w:r w:rsidRPr="002477AD">
        <w:rPr>
          <w:b/>
          <w:sz w:val="22"/>
          <w:szCs w:val="22"/>
          <w:lang w:val="ru-RU"/>
        </w:rPr>
        <w:t xml:space="preserve"> </w:t>
      </w:r>
      <w:r w:rsidRPr="002477AD">
        <w:rPr>
          <w:sz w:val="22"/>
          <w:szCs w:val="22"/>
          <w:lang w:val="ru-RU"/>
        </w:rPr>
        <w:t xml:space="preserve"> утврдио да је пресудом Управног суда,  подносиоцу Уставне жалбе </w:t>
      </w:r>
      <w:r w:rsidRPr="002477AD">
        <w:rPr>
          <w:b/>
          <w:sz w:val="22"/>
          <w:szCs w:val="22"/>
          <w:lang w:val="ru-RU"/>
        </w:rPr>
        <w:t xml:space="preserve"> повр</w:t>
      </w:r>
      <w:r>
        <w:rPr>
          <w:b/>
          <w:sz w:val="22"/>
          <w:szCs w:val="22"/>
          <w:lang w:val="ru-RU"/>
        </w:rPr>
        <w:t xml:space="preserve">еђено право на правично суђење </w:t>
      </w:r>
      <w:r w:rsidRPr="002477AD">
        <w:rPr>
          <w:b/>
          <w:sz w:val="22"/>
          <w:szCs w:val="22"/>
          <w:lang w:val="ru-RU"/>
        </w:rPr>
        <w:t xml:space="preserve"> у разумном року, зајемчено чланом 32.став  1. Устава Републике Србије.</w:t>
      </w:r>
    </w:p>
    <w:p w:rsidR="00486154" w:rsidRDefault="00486154" w:rsidP="00486154">
      <w:pPr>
        <w:pStyle w:val="normal0"/>
        <w:shd w:val="clear" w:color="auto" w:fill="FFFFFF"/>
        <w:spacing w:before="0" w:beforeAutospacing="0" w:after="125" w:afterAutospacing="0"/>
        <w:rPr>
          <w:sz w:val="22"/>
          <w:szCs w:val="22"/>
          <w:lang w:val="ru-RU"/>
        </w:rPr>
      </w:pPr>
      <w:r w:rsidRPr="002477AD">
        <w:rPr>
          <w:sz w:val="22"/>
          <w:szCs w:val="22"/>
          <w:lang w:val="ru-RU"/>
        </w:rPr>
        <w:t xml:space="preserve">         </w:t>
      </w:r>
      <w:r>
        <w:rPr>
          <w:sz w:val="22"/>
          <w:szCs w:val="22"/>
          <w:lang w:val="ru-RU"/>
        </w:rPr>
        <w:t xml:space="preserve"> </w:t>
      </w:r>
      <w:r w:rsidRPr="002477AD">
        <w:rPr>
          <w:sz w:val="22"/>
          <w:szCs w:val="22"/>
          <w:lang w:val="ru-RU"/>
        </w:rPr>
        <w:t xml:space="preserve">  Право суђења у разумном року члан</w:t>
      </w:r>
      <w:r>
        <w:rPr>
          <w:sz w:val="22"/>
          <w:szCs w:val="22"/>
          <w:lang w:val="ru-RU"/>
        </w:rPr>
        <w:t xml:space="preserve"> </w:t>
      </w:r>
      <w:r w:rsidRPr="002477AD">
        <w:rPr>
          <w:sz w:val="22"/>
          <w:szCs w:val="22"/>
          <w:lang w:val="ru-RU"/>
        </w:rPr>
        <w:t xml:space="preserve"> 6. Став 1. Европске Комвенције о заштити људских права и слобода, сваком је гарантовано право на правично суђење, које подразумева и право суђења у разумном року, током одлучивања о правима и слободама, право на приступ суду, право на правну помоћ, право на образложену судску одлуку и право на правну сигурност.</w:t>
      </w:r>
    </w:p>
    <w:p w:rsidR="00486154" w:rsidRDefault="00486154" w:rsidP="00486154">
      <w:pPr>
        <w:rPr>
          <w:lang w:val="ru-RU"/>
        </w:rPr>
      </w:pPr>
      <w:r>
        <w:rPr>
          <w:lang w:val="ru-RU"/>
        </w:rPr>
        <w:t xml:space="preserve">             </w:t>
      </w:r>
      <w:r w:rsidR="00E16DD9">
        <w:rPr>
          <w:lang w:val="ru-RU"/>
        </w:rPr>
        <w:t xml:space="preserve">   </w:t>
      </w:r>
      <w:r>
        <w:rPr>
          <w:lang w:val="ru-RU"/>
        </w:rPr>
        <w:t xml:space="preserve"> </w:t>
      </w:r>
      <w:r w:rsidRPr="002477AD">
        <w:t>O</w:t>
      </w:r>
      <w:r w:rsidRPr="002477AD">
        <w:rPr>
          <w:lang w:val="ru-RU"/>
        </w:rPr>
        <w:t>ве одлуке Уставног суда, односе се на све војне п</w:t>
      </w:r>
      <w:r>
        <w:rPr>
          <w:lang w:val="ru-RU"/>
        </w:rPr>
        <w:t>ензионере, члан 87. Закона о уст</w:t>
      </w:r>
      <w:r w:rsidRPr="002477AD">
        <w:rPr>
          <w:lang w:val="ru-RU"/>
        </w:rPr>
        <w:t>авном суду, гласи:</w:t>
      </w:r>
      <w:r>
        <w:rPr>
          <w:lang w:val="ru-RU"/>
        </w:rPr>
        <w:br/>
        <w:t xml:space="preserve">              </w:t>
      </w:r>
      <w:r w:rsidR="00E16DD9">
        <w:rPr>
          <w:lang w:val="ru-RU"/>
        </w:rPr>
        <w:t xml:space="preserve">  </w:t>
      </w:r>
      <w:r w:rsidRPr="002477AD">
        <w:rPr>
          <w:lang w:val="ru-RU"/>
        </w:rPr>
        <w:t xml:space="preserve"> Ако је појединачним актом или радњом повређено или ускраћено Уставом зајемчено право и слобода више лица, а само неки од њих су поднели уставну жалбу, одлука Уставног суда односи се и на лица која нису поднела уставну жалбу, ако се налазе у истој правној ситуацији.</w:t>
      </w:r>
    </w:p>
    <w:p w:rsidR="00A97B11" w:rsidRDefault="00486154" w:rsidP="00486154">
      <w:pPr>
        <w:rPr>
          <w:rFonts w:ascii="Arial" w:hAnsi="Arial" w:cs="Arial"/>
          <w:b/>
          <w:color w:val="48423F"/>
          <w:shd w:val="clear" w:color="auto" w:fill="FFFFFF"/>
          <w:lang w:val="ru-RU"/>
        </w:rPr>
      </w:pPr>
      <w:r>
        <w:rPr>
          <w:rFonts w:ascii="Times New Roman" w:hAnsi="Times New Roman"/>
          <w:lang w:val="ru-RU" w:eastAsia="fr-CH"/>
        </w:rPr>
        <w:t xml:space="preserve">            </w:t>
      </w:r>
      <w:r w:rsidR="00E16DD9">
        <w:rPr>
          <w:rFonts w:ascii="Times New Roman" w:hAnsi="Times New Roman"/>
          <w:lang w:val="ru-RU" w:eastAsia="fr-CH"/>
        </w:rPr>
        <w:t xml:space="preserve">  </w:t>
      </w:r>
      <w:r>
        <w:rPr>
          <w:b/>
          <w:sz w:val="24"/>
          <w:szCs w:val="24"/>
          <w:lang w:val="ru-RU"/>
        </w:rPr>
        <w:t xml:space="preserve"> Уставни суд</w:t>
      </w:r>
      <w:r>
        <w:rPr>
          <w:sz w:val="24"/>
          <w:szCs w:val="24"/>
          <w:lang w:val="ru-RU"/>
        </w:rPr>
        <w:t xml:space="preserve"> у одлуци УЖ-8405/13 налази да се испуњеност законских услова за </w:t>
      </w:r>
      <w:r>
        <w:rPr>
          <w:b/>
          <w:sz w:val="24"/>
          <w:szCs w:val="24"/>
          <w:lang w:val="ru-RU"/>
        </w:rPr>
        <w:t>признавање</w:t>
      </w:r>
      <w:r>
        <w:rPr>
          <w:sz w:val="24"/>
          <w:szCs w:val="24"/>
          <w:lang w:val="ru-RU"/>
        </w:rPr>
        <w:t xml:space="preserve"> права на ванредно усклађивање пензије није могла одвојено ценити у односу на војне осигуранике, јер су пензије остварене до 01.01.2008. године, као и оне остварене после тог датума, морале бити усклађене на  </w:t>
      </w:r>
      <w:r w:rsidRPr="00F34335">
        <w:rPr>
          <w:b/>
          <w:lang w:val="ru-RU"/>
        </w:rPr>
        <w:t>ИСТИ НАЧИН</w:t>
      </w:r>
      <w:r w:rsidRPr="00F34335">
        <w:rPr>
          <w:lang w:val="ru-RU"/>
        </w:rPr>
        <w:t xml:space="preserve"> , под </w:t>
      </w:r>
      <w:r w:rsidRPr="00F34335">
        <w:rPr>
          <w:b/>
          <w:lang w:val="ru-RU"/>
        </w:rPr>
        <w:t>ИСТИМ УСЛОВИМА</w:t>
      </w:r>
      <w:r w:rsidRPr="00F34335">
        <w:rPr>
          <w:lang w:val="ru-RU"/>
        </w:rPr>
        <w:t xml:space="preserve">  и у </w:t>
      </w:r>
      <w:r w:rsidRPr="00F34335">
        <w:rPr>
          <w:b/>
          <w:lang w:val="ru-RU"/>
        </w:rPr>
        <w:t>ИСТОЈ ВИСИНИ</w:t>
      </w:r>
      <w:r w:rsidRPr="00F34335">
        <w:rPr>
          <w:lang w:val="ru-RU"/>
        </w:rPr>
        <w:t xml:space="preserve"> као и пензије корисника у осигурању запослених, за  </w:t>
      </w:r>
      <w:r w:rsidRPr="00F34335">
        <w:rPr>
          <w:b/>
          <w:lang w:val="ru-RU"/>
        </w:rPr>
        <w:t>11,06% почев од 01.01.2008.године.</w:t>
      </w:r>
      <w:r w:rsidR="00E16DD9">
        <w:rPr>
          <w:b/>
          <w:lang w:val="ru-RU"/>
        </w:rPr>
        <w:br/>
        <w:t xml:space="preserve">                </w:t>
      </w:r>
      <w:r>
        <w:rPr>
          <w:b/>
          <w:lang w:val="ru-RU"/>
        </w:rPr>
        <w:t xml:space="preserve"> Уставни суд је одлучио да су и војне пензије, морале бити усклађене на исти начин, под </w:t>
      </w:r>
      <w:r w:rsidRPr="00FA4D36">
        <w:rPr>
          <w:b/>
          <w:lang w:val="ru-RU"/>
        </w:rPr>
        <w:t xml:space="preserve"> </w:t>
      </w:r>
      <w:r>
        <w:rPr>
          <w:b/>
          <w:lang w:val="ru-RU"/>
        </w:rPr>
        <w:t>истим условима и у истој висини као и пензије корисника у осигурању запослених, за 11,06% почев од 01.01.2008. године, по решењу 01 број 181-431/08 од 25.01.2008. године</w:t>
      </w:r>
      <w:r w:rsidR="00A97B11">
        <w:rPr>
          <w:b/>
          <w:lang w:val="ru-RU"/>
        </w:rPr>
        <w:t>.</w:t>
      </w:r>
      <w:r w:rsidR="00A97B11">
        <w:rPr>
          <w:b/>
          <w:lang w:val="ru-RU"/>
        </w:rPr>
        <w:br/>
        <w:t xml:space="preserve">               </w:t>
      </w:r>
      <w:r w:rsidR="00A97B11">
        <w:rPr>
          <w:b/>
          <w:lang w:val="ru-RU"/>
        </w:rPr>
        <w:br/>
        <w:t xml:space="preserve">                </w:t>
      </w:r>
      <w:r w:rsidRPr="009F2EFE">
        <w:rPr>
          <w:b/>
          <w:lang w:val="ru-RU"/>
        </w:rPr>
        <w:t xml:space="preserve"> </w:t>
      </w:r>
      <w:r w:rsidRPr="000B0CF7">
        <w:rPr>
          <w:b/>
          <w:lang w:val="ru-RU"/>
        </w:rPr>
        <w:t>Уставни суд у Уставној одлуци УЖ-2666/11 од 23.05.2012.године, је оценио да акт о усклађивању пензије који доноси</w:t>
      </w:r>
      <w:r w:rsidRPr="00682ECB">
        <w:rPr>
          <w:b/>
          <w:lang w:val="ru-RU"/>
        </w:rPr>
        <w:t xml:space="preserve"> (донео) надлежни орган организације (РФ ПИО-тужени орган)</w:t>
      </w:r>
      <w:r>
        <w:rPr>
          <w:b/>
          <w:lang w:val="ru-RU"/>
        </w:rPr>
        <w:t xml:space="preserve">  </w:t>
      </w:r>
      <w:r w:rsidRPr="000B0CF7">
        <w:rPr>
          <w:b/>
          <w:lang w:val="ru-RU"/>
        </w:rPr>
        <w:t xml:space="preserve"> у којој се остварују права из пензијског осигурања по својој природи није општи акт, већ акт техничко-спроведбеног карактера донет у посту</w:t>
      </w:r>
      <w:r>
        <w:rPr>
          <w:b/>
          <w:lang w:val="ru-RU"/>
        </w:rPr>
        <w:t>пку извршавања законом утврђен</w:t>
      </w:r>
      <w:r w:rsidRPr="000B0CF7">
        <w:rPr>
          <w:b/>
          <w:lang w:val="ru-RU"/>
        </w:rPr>
        <w:t>их обавеза фонда.</w:t>
      </w:r>
      <w:r>
        <w:rPr>
          <w:lang w:val="ru-RU"/>
        </w:rPr>
        <w:t xml:space="preserve"> </w:t>
      </w:r>
      <w:r w:rsidRPr="009F2EFE">
        <w:rPr>
          <w:b/>
          <w:lang w:val="ru-RU"/>
        </w:rPr>
        <w:t xml:space="preserve"> </w:t>
      </w:r>
      <w:r w:rsidRPr="00682ECB">
        <w:rPr>
          <w:b/>
          <w:lang w:val="ru-RU"/>
        </w:rPr>
        <w:t>Њиме се не уређују права и обавезе осигураника, већ и сагласно начину и методу утврђеним законом одређују конкретни проценти усклађивања пензија на основу званичних статистичких податак</w:t>
      </w:r>
      <w:r>
        <w:rPr>
          <w:b/>
          <w:lang w:val="ru-RU"/>
        </w:rPr>
        <w:t>.</w:t>
      </w:r>
      <w:r>
        <w:rPr>
          <w:b/>
          <w:lang w:val="ru-RU"/>
        </w:rPr>
        <w:br/>
      </w:r>
      <w:r w:rsidR="00E16DD9">
        <w:rPr>
          <w:b/>
          <w:lang w:val="ru-RU"/>
        </w:rPr>
        <w:t xml:space="preserve">               </w:t>
      </w:r>
      <w:r>
        <w:rPr>
          <w:b/>
          <w:lang w:val="ru-RU"/>
        </w:rPr>
        <w:t xml:space="preserve"> Решење о ванредном усклађивању пензија 01 број 181-431/08  од 25.01.2008. године, донео је надлежни орган РФ ПИО (ТУЖЕНИ ОРГАН), којим су сви пензионери сем војних пензионера остварили и наплатили  износ ванредног  усклађеног дела пензије  у висини 11,06% почев од 01.01.2008. године</w:t>
      </w:r>
      <w:r w:rsidR="00A97B11">
        <w:rPr>
          <w:b/>
          <w:lang w:val="ru-RU"/>
        </w:rPr>
        <w:br/>
        <w:t xml:space="preserve">                </w:t>
      </w:r>
      <w:r>
        <w:rPr>
          <w:rFonts w:ascii="Arial" w:hAnsi="Arial" w:cs="Arial"/>
          <w:b/>
          <w:color w:val="48423F"/>
          <w:shd w:val="clear" w:color="auto" w:fill="FFFFFF"/>
          <w:lang w:val="ru-RU"/>
        </w:rPr>
        <w:t>После донесене Уставне одлуке УЖ-8405/13 било је касно постављати питање накнаде материјалне штете настале неусклађивањем војних пензија, решавањем по посебној ревизији.</w:t>
      </w:r>
      <w:r w:rsidRPr="00AA7621">
        <w:rPr>
          <w:rFonts w:ascii="Arial" w:hAnsi="Arial" w:cs="Arial"/>
          <w:b/>
          <w:color w:val="48423F"/>
          <w:shd w:val="clear" w:color="auto" w:fill="FFFFFF"/>
          <w:lang w:val="ru-RU"/>
        </w:rPr>
        <w:br/>
        <w:t xml:space="preserve">            </w:t>
      </w:r>
    </w:p>
    <w:p w:rsidR="00A97B11" w:rsidRDefault="00486154" w:rsidP="00486154">
      <w:pPr>
        <w:rPr>
          <w:rFonts w:ascii="Arial" w:hAnsi="Arial" w:cs="Arial"/>
          <w:b/>
          <w:color w:val="48423F"/>
          <w:shd w:val="clear" w:color="auto" w:fill="FFFFFF"/>
          <w:lang w:val="ru-RU"/>
        </w:rPr>
      </w:pPr>
      <w:r w:rsidRPr="00AA7621">
        <w:rPr>
          <w:rFonts w:ascii="Arial" w:hAnsi="Arial" w:cs="Arial"/>
          <w:b/>
          <w:color w:val="48423F"/>
          <w:shd w:val="clear" w:color="auto" w:fill="FFFFFF"/>
          <w:lang w:val="ru-RU"/>
        </w:rPr>
        <w:lastRenderedPageBreak/>
        <w:t xml:space="preserve"> </w:t>
      </w:r>
      <w:r w:rsidR="00A9522F">
        <w:rPr>
          <w:rFonts w:ascii="Arial" w:hAnsi="Arial" w:cs="Arial"/>
          <w:b/>
          <w:color w:val="48423F"/>
          <w:shd w:val="clear" w:color="auto" w:fill="FFFFFF"/>
          <w:lang w:val="ru-RU"/>
        </w:rPr>
        <w:t xml:space="preserve">                                                                 -5-</w:t>
      </w:r>
    </w:p>
    <w:p w:rsidR="00486154" w:rsidRDefault="00A97B11" w:rsidP="00486154">
      <w:pPr>
        <w:rPr>
          <w:b/>
          <w:lang w:val="ru-RU"/>
        </w:rPr>
      </w:pPr>
      <w:r>
        <w:rPr>
          <w:rFonts w:ascii="Arial" w:hAnsi="Arial" w:cs="Arial"/>
          <w:b/>
          <w:color w:val="48423F"/>
          <w:shd w:val="clear" w:color="auto" w:fill="FFFFFF"/>
          <w:lang w:val="ru-RU"/>
        </w:rPr>
        <w:t xml:space="preserve">             </w:t>
      </w:r>
      <w:r w:rsidR="00486154">
        <w:rPr>
          <w:rFonts w:ascii="Arial" w:hAnsi="Arial" w:cs="Arial"/>
          <w:b/>
          <w:color w:val="48423F"/>
          <w:shd w:val="clear" w:color="auto" w:fill="FFFFFF"/>
          <w:lang w:val="ru-RU"/>
        </w:rPr>
        <w:t>Уставни суд није се бавио питањем материјалних ефеката које ће странке остварити на терет Фонда ПИО.</w:t>
      </w:r>
      <w:r w:rsidR="00486154">
        <w:rPr>
          <w:rFonts w:ascii="Arial" w:hAnsi="Arial" w:cs="Arial"/>
          <w:b/>
          <w:color w:val="48423F"/>
          <w:shd w:val="clear" w:color="auto" w:fill="FFFFFF"/>
          <w:lang w:val="ru-RU"/>
        </w:rPr>
        <w:br/>
        <w:t xml:space="preserve">             Имало је потребе да се у некој ранијој фази одлучивања постави аутентично тумачење наведеног законског прописа од његових доносилаца.</w:t>
      </w:r>
      <w:r w:rsidR="00486154">
        <w:rPr>
          <w:rFonts w:ascii="Arial" w:hAnsi="Arial" w:cs="Arial"/>
          <w:b/>
          <w:color w:val="48423F"/>
          <w:shd w:val="clear" w:color="auto" w:fill="FFFFFF"/>
          <w:lang w:val="ru-RU"/>
        </w:rPr>
        <w:br/>
        <w:t xml:space="preserve">             Полазећи од обавезности пресуда Управног суда према цитираном пропису таква потреба је престала.</w:t>
      </w:r>
      <w:r w:rsidR="00486154">
        <w:rPr>
          <w:rFonts w:ascii="Arial" w:hAnsi="Arial" w:cs="Arial"/>
          <w:b/>
          <w:color w:val="48423F"/>
          <w:shd w:val="clear" w:color="auto" w:fill="FFFFFF"/>
          <w:lang w:val="ru-RU"/>
        </w:rPr>
        <w:br/>
        <w:t xml:space="preserve">             Није се могао прихватити закључак ниже разредних судова да ли су испуњени услови за ванредно усклађивање војних пензија за 11,06/% почев од 01.01.2008 .године, имајући да у одлукама нема разлога у томе од каквог  значаја се вредности бода са 9,02 на 9,40 динара, односно увећање за 4,21% војних пензија за 2007.год.</w:t>
      </w:r>
      <w:r w:rsidR="00486154">
        <w:rPr>
          <w:rFonts w:ascii="Arial" w:hAnsi="Arial" w:cs="Arial"/>
          <w:b/>
          <w:color w:val="48423F"/>
          <w:shd w:val="clear" w:color="auto" w:fill="FFFFFF"/>
          <w:lang w:val="ru-RU"/>
        </w:rPr>
        <w:br/>
        <w:t xml:space="preserve">           </w:t>
      </w:r>
      <w:r w:rsidR="00486154">
        <w:rPr>
          <w:lang w:val="ru-RU"/>
        </w:rPr>
        <w:t xml:space="preserve">  Уставни  суд у Уставној одлуци  УЖ-2666/11 је утврдио да је Управни суд  у оспореној пресуди оценио да су неприхватљиви разлози који  се наводе у решењима управних органа (туженог органа) према којим нема правног основа за ванредно усклађивање пензија подносиоцима уставне жалбе, из чега следи да у предметном управном поступку материјално право није правилно примењено.</w:t>
      </w:r>
      <w:r w:rsidR="00486154">
        <w:rPr>
          <w:lang w:val="ru-RU"/>
        </w:rPr>
        <w:br/>
      </w:r>
      <w:r w:rsidR="00486154">
        <w:rPr>
          <w:b/>
          <w:lang w:val="ru-RU"/>
        </w:rPr>
        <w:t xml:space="preserve">               </w:t>
      </w:r>
      <w:r w:rsidR="00486154" w:rsidRPr="00682ECB">
        <w:rPr>
          <w:b/>
          <w:lang w:val="ru-RU"/>
        </w:rPr>
        <w:t>Уставни суд указује да је у таквој ситуацији Управни суд у управном спору овлашћен да уклони из правног поретка акт којим је о захтеву странке коначно одлучено или да одлучи у спору пуне јурисдикције, при чему у оба случаја доноси пресуда којом се тужба уважава.</w:t>
      </w:r>
      <w:r w:rsidR="00486154">
        <w:rPr>
          <w:b/>
          <w:lang w:val="ru-RU"/>
        </w:rPr>
        <w:br/>
        <w:t>Поступак Управног суда у овој  правној ситуацији регулисан је одредбом члана 70. Став 1-4. Закона о управним споровима, када су настале правне последице активног непоступања по пресуди. Примену одредбе  члана 70. ЗУС-а, Управни суд упорно избегава. Поступањем Управног суда по ово</w:t>
      </w:r>
      <w:r w:rsidR="00486154" w:rsidRPr="004A370E">
        <w:rPr>
          <w:b/>
          <w:lang w:val="ru-RU"/>
        </w:rPr>
        <w:t>м</w:t>
      </w:r>
      <w:r w:rsidR="00486154">
        <w:rPr>
          <w:b/>
          <w:lang w:val="ru-RU"/>
        </w:rPr>
        <w:t xml:space="preserve"> члану завршава се управни спор. (пресуда по члану 70.став 1.ЗУС-а).</w:t>
      </w:r>
    </w:p>
    <w:p w:rsidR="00A97B11" w:rsidRPr="00A97B11" w:rsidRDefault="00486154" w:rsidP="00176A1C">
      <w:pPr>
        <w:rPr>
          <w:rFonts w:cs="Calibri"/>
          <w:b/>
          <w:lang w:val="ru-RU"/>
        </w:rPr>
      </w:pPr>
      <w:r>
        <w:rPr>
          <w:lang w:val="ru-RU"/>
        </w:rPr>
        <w:t xml:space="preserve">             </w:t>
      </w:r>
      <w:r w:rsidRPr="00B32B25">
        <w:rPr>
          <w:lang w:val="ru-RU"/>
        </w:rPr>
        <w:t xml:space="preserve">  У Одлуци  УЖ-8405/13,  Уставни суд  констатује да се судска зашита војних пензионера може остварити било у парничном поступку пред судовима опште надлежности по тужбеним захтевима за накнаду материјалне штете због мање исплаћених месечних износа  пензија у проценту од 11,06% почев од 01.01.2008.године, или као у конкретном случају, у управном спору по тужби против коначног решења надлежног органа у којим се остварују права из пензијског и инвалидког осигурња којим је одбијен захтев за усклађивање пензије од 11,06% почев од 01.01.2008.године.</w:t>
      </w:r>
      <w:r w:rsidR="00A97B11">
        <w:rPr>
          <w:rFonts w:cs="Calibri"/>
          <w:b/>
          <w:lang w:val="ru-RU"/>
        </w:rPr>
        <w:br/>
        <w:t xml:space="preserve">                </w:t>
      </w:r>
      <w:r w:rsidRPr="00A24755">
        <w:rPr>
          <w:sz w:val="24"/>
          <w:szCs w:val="24"/>
          <w:lang w:val="ru-RU"/>
        </w:rPr>
        <w:t xml:space="preserve"> </w:t>
      </w:r>
      <w:r w:rsidRPr="00A24755">
        <w:rPr>
          <w:b/>
          <w:sz w:val="24"/>
          <w:szCs w:val="24"/>
          <w:lang w:val="ru-RU"/>
        </w:rPr>
        <w:t>Одлуке Уставног суда  су коначне,  извршне и општеобавезујуће, Члан 7. Закона о уставном суду.</w:t>
      </w:r>
      <w:r w:rsidRPr="00A24755">
        <w:rPr>
          <w:b/>
          <w:sz w:val="24"/>
          <w:szCs w:val="24"/>
          <w:lang w:val="ru-RU"/>
        </w:rPr>
        <w:br/>
        <w:t xml:space="preserve">         </w:t>
      </w:r>
      <w:r>
        <w:rPr>
          <w:b/>
          <w:sz w:val="24"/>
          <w:szCs w:val="24"/>
          <w:lang w:val="ru-RU"/>
        </w:rPr>
        <w:t xml:space="preserve">      </w:t>
      </w:r>
      <w:r w:rsidRPr="00A24755">
        <w:rPr>
          <w:b/>
          <w:sz w:val="24"/>
          <w:szCs w:val="24"/>
          <w:lang w:val="ru-RU"/>
        </w:rPr>
        <w:t xml:space="preserve"> Правно схватање Уставног суда има обавезу за све органе</w:t>
      </w:r>
      <w:r>
        <w:rPr>
          <w:b/>
          <w:sz w:val="24"/>
          <w:szCs w:val="24"/>
          <w:lang w:val="ru-RU"/>
        </w:rPr>
        <w:t xml:space="preserve">, </w:t>
      </w:r>
      <w:r w:rsidRPr="00A24755">
        <w:rPr>
          <w:b/>
          <w:sz w:val="24"/>
          <w:szCs w:val="24"/>
          <w:lang w:val="ru-RU"/>
        </w:rPr>
        <w:t xml:space="preserve"> институције</w:t>
      </w:r>
      <w:r>
        <w:rPr>
          <w:b/>
          <w:sz w:val="24"/>
          <w:szCs w:val="24"/>
          <w:lang w:val="ru-RU"/>
        </w:rPr>
        <w:t>,</w:t>
      </w:r>
      <w:r w:rsidRPr="00A24755">
        <w:rPr>
          <w:b/>
          <w:sz w:val="24"/>
          <w:szCs w:val="24"/>
          <w:lang w:val="ru-RU"/>
        </w:rPr>
        <w:t xml:space="preserve"> правосуђе па и за Уставни суд који мора да се стара о обавези и извршењу одллука које је сам донео</w:t>
      </w:r>
      <w:r>
        <w:rPr>
          <w:b/>
          <w:sz w:val="24"/>
          <w:szCs w:val="24"/>
          <w:lang w:val="ru-RU"/>
        </w:rPr>
        <w:t>.</w:t>
      </w:r>
      <w:r>
        <w:rPr>
          <w:b/>
          <w:sz w:val="24"/>
          <w:szCs w:val="24"/>
          <w:lang w:val="ru-RU"/>
        </w:rPr>
        <w:br/>
        <w:t xml:space="preserve">              </w:t>
      </w:r>
      <w:r w:rsidR="00A7021E">
        <w:rPr>
          <w:b/>
          <w:sz w:val="24"/>
          <w:szCs w:val="24"/>
          <w:lang w:val="ru-RU"/>
        </w:rPr>
        <w:t xml:space="preserve"> </w:t>
      </w:r>
      <w:r w:rsidRPr="00A24755">
        <w:rPr>
          <w:b/>
          <w:sz w:val="24"/>
          <w:szCs w:val="24"/>
          <w:lang w:val="ru-RU"/>
        </w:rPr>
        <w:t xml:space="preserve"> Одлука Уставног суда којом се уважава Уставна жалба има правно дејство од дана достављања, члан 89. Став 4. Закона о уставном суд</w:t>
      </w:r>
      <w:r w:rsidR="00176A1C">
        <w:rPr>
          <w:b/>
          <w:sz w:val="24"/>
          <w:szCs w:val="24"/>
          <w:lang w:val="ru-RU"/>
        </w:rPr>
        <w:br/>
        <w:t xml:space="preserve">                </w:t>
      </w:r>
      <w:r>
        <w:rPr>
          <w:b/>
          <w:lang w:val="ru-RU"/>
        </w:rPr>
        <w:t xml:space="preserve"> </w:t>
      </w:r>
      <w:r w:rsidRPr="002477AD">
        <w:rPr>
          <w:b/>
          <w:lang w:val="ru-RU"/>
        </w:rPr>
        <w:t>Правно схватање Уставног суда је обавезујуће и онда када је супротно правном схватању Врховног касационог суда, а небитно је што је тај став исказан у образложењу његових одлука.</w:t>
      </w:r>
      <w:r w:rsidR="00176A1C">
        <w:rPr>
          <w:b/>
          <w:lang w:val="ru-RU"/>
        </w:rPr>
        <w:br/>
        <w:t xml:space="preserve">                </w:t>
      </w:r>
      <w:r>
        <w:rPr>
          <w:b/>
          <w:lang w:val="ru-RU"/>
        </w:rPr>
        <w:t xml:space="preserve"> Врховни Касациони суд нема неограничену слободу јер је примарно изложен притиску одговарајућих норми Устава, закона и</w:t>
      </w:r>
      <w:r w:rsidRPr="00242727">
        <w:rPr>
          <w:b/>
          <w:lang w:val="ru-RU"/>
        </w:rPr>
        <w:t xml:space="preserve"> </w:t>
      </w:r>
      <w:r>
        <w:rPr>
          <w:b/>
          <w:lang w:val="ru-RU"/>
        </w:rPr>
        <w:t xml:space="preserve">потврђених међународних конвенција. </w:t>
      </w:r>
      <w:r w:rsidR="00176A1C">
        <w:rPr>
          <w:b/>
          <w:lang w:val="ru-RU"/>
        </w:rPr>
        <w:br/>
        <w:t xml:space="preserve">                </w:t>
      </w:r>
      <w:r w:rsidRPr="00230BEB">
        <w:rPr>
          <w:b/>
          <w:lang w:val="ru-RU"/>
        </w:rPr>
        <w:t xml:space="preserve"> </w:t>
      </w:r>
      <w:r>
        <w:rPr>
          <w:b/>
          <w:lang w:val="ru-RU"/>
        </w:rPr>
        <w:t>Његово деловање на тему уједначене судске праксе ограничено је и обавезујућим ставовима из одлука Европског суда за људска права и Уставног суда.</w:t>
      </w:r>
      <w:r w:rsidRPr="00230BEB">
        <w:rPr>
          <w:b/>
          <w:lang w:val="ru-RU"/>
        </w:rPr>
        <w:br/>
        <w:t xml:space="preserve">        </w:t>
      </w:r>
      <w:r w:rsidR="00176A1C">
        <w:rPr>
          <w:b/>
          <w:lang w:val="ru-RU"/>
        </w:rPr>
        <w:t xml:space="preserve">       </w:t>
      </w:r>
    </w:p>
    <w:p w:rsidR="00A97B11" w:rsidRDefault="00176A1C" w:rsidP="00176A1C">
      <w:pPr>
        <w:rPr>
          <w:b/>
          <w:lang w:val="ru-RU"/>
        </w:rPr>
      </w:pPr>
      <w:r>
        <w:rPr>
          <w:b/>
          <w:lang w:val="ru-RU"/>
        </w:rPr>
        <w:lastRenderedPageBreak/>
        <w:t xml:space="preserve"> </w:t>
      </w:r>
      <w:r w:rsidR="00A9522F">
        <w:rPr>
          <w:b/>
          <w:lang w:val="ru-RU"/>
        </w:rPr>
        <w:t xml:space="preserve">                                                         </w:t>
      </w:r>
      <w:r w:rsidR="00FD3E64">
        <w:rPr>
          <w:b/>
          <w:lang w:val="ru-RU"/>
        </w:rPr>
        <w:t xml:space="preserve">                              -6</w:t>
      </w:r>
      <w:r w:rsidR="00A9522F">
        <w:rPr>
          <w:b/>
          <w:lang w:val="ru-RU"/>
        </w:rPr>
        <w:t>-</w:t>
      </w:r>
    </w:p>
    <w:p w:rsidR="00486154" w:rsidRPr="00A97B11" w:rsidRDefault="00A97B11" w:rsidP="00176A1C">
      <w:pPr>
        <w:rPr>
          <w:sz w:val="24"/>
          <w:szCs w:val="24"/>
          <w:lang w:val="ru-RU"/>
        </w:rPr>
      </w:pPr>
      <w:r>
        <w:rPr>
          <w:b/>
          <w:lang w:val="ru-RU"/>
        </w:rPr>
        <w:t xml:space="preserve">               </w:t>
      </w:r>
      <w:r w:rsidR="00A7021E">
        <w:rPr>
          <w:b/>
          <w:lang w:val="ru-RU"/>
        </w:rPr>
        <w:t xml:space="preserve"> </w:t>
      </w:r>
      <w:r w:rsidR="00486154">
        <w:rPr>
          <w:b/>
          <w:lang w:val="ru-RU"/>
        </w:rPr>
        <w:t>Дужност поштовања дејства одлука Уставног суда са становишта став</w:t>
      </w:r>
      <w:r w:rsidR="00486154">
        <w:rPr>
          <w:b/>
        </w:rPr>
        <w:t>o</w:t>
      </w:r>
      <w:r w:rsidR="00486154" w:rsidRPr="00230BEB">
        <w:rPr>
          <w:b/>
          <w:lang w:val="ru-RU"/>
        </w:rPr>
        <w:t>в</w:t>
      </w:r>
      <w:r w:rsidR="00486154">
        <w:rPr>
          <w:b/>
        </w:rPr>
        <w:t>a</w:t>
      </w:r>
      <w:r w:rsidR="00486154">
        <w:rPr>
          <w:b/>
          <w:lang w:val="ru-RU"/>
        </w:rPr>
        <w:t xml:space="preserve"> исказаних у њиховом садржају у спровођењу отуђења судске власти када се о његовим одлукама остварује повреда људских и мањинских права</w:t>
      </w:r>
      <w:r w:rsidR="00486154" w:rsidRPr="00230BEB">
        <w:rPr>
          <w:b/>
          <w:lang w:val="ru-RU"/>
        </w:rPr>
        <w:t>.</w:t>
      </w:r>
      <w:r w:rsidR="00486154" w:rsidRPr="00230BEB">
        <w:rPr>
          <w:b/>
          <w:lang w:val="ru-RU"/>
        </w:rPr>
        <w:br/>
        <w:t xml:space="preserve">        </w:t>
      </w:r>
      <w:r w:rsidR="00486154">
        <w:rPr>
          <w:b/>
          <w:lang w:val="ru-RU"/>
        </w:rPr>
        <w:t xml:space="preserve">      </w:t>
      </w:r>
      <w:r w:rsidR="00A7021E">
        <w:rPr>
          <w:b/>
          <w:lang w:val="ru-RU"/>
        </w:rPr>
        <w:t xml:space="preserve"> </w:t>
      </w:r>
      <w:r w:rsidR="00486154">
        <w:rPr>
          <w:b/>
          <w:lang w:val="ru-RU"/>
        </w:rPr>
        <w:t xml:space="preserve"> </w:t>
      </w:r>
      <w:r w:rsidR="00486154" w:rsidRPr="00230BEB">
        <w:rPr>
          <w:b/>
          <w:lang w:val="ru-RU"/>
        </w:rPr>
        <w:t xml:space="preserve">Врховни Касациони суд обавезују ставови </w:t>
      </w:r>
      <w:r w:rsidR="00486154">
        <w:rPr>
          <w:b/>
          <w:lang w:val="ru-RU"/>
        </w:rPr>
        <w:t xml:space="preserve"> изражени у одлуци Уставног суда у односу на исте ситуације, на то подсећа надлежност Уставног суда прописана одредбом члана 89. Став 2. Закона о Уставном суду, гласи:</w:t>
      </w:r>
    </w:p>
    <w:p w:rsidR="00486154" w:rsidRDefault="00486154" w:rsidP="00486154">
      <w:pPr>
        <w:pStyle w:val="normal0"/>
        <w:shd w:val="clear" w:color="auto" w:fill="FFFFFF"/>
        <w:spacing w:before="0" w:beforeAutospacing="0" w:after="125" w:afterAutospacing="0"/>
        <w:rPr>
          <w:b/>
          <w:sz w:val="22"/>
          <w:szCs w:val="22"/>
          <w:lang w:val="ru-RU"/>
        </w:rPr>
      </w:pPr>
      <w:r>
        <w:rPr>
          <w:b/>
          <w:sz w:val="22"/>
          <w:szCs w:val="22"/>
          <w:lang w:val="ru-RU"/>
        </w:rPr>
        <w:t xml:space="preserve">      </w:t>
      </w:r>
      <w:r w:rsidRPr="009548F5">
        <w:rPr>
          <w:b/>
          <w:sz w:val="22"/>
          <w:szCs w:val="22"/>
          <w:lang w:val="ru-RU"/>
        </w:rPr>
        <w:t xml:space="preserve">  </w:t>
      </w:r>
      <w:r>
        <w:rPr>
          <w:b/>
          <w:sz w:val="22"/>
          <w:szCs w:val="22"/>
          <w:lang w:val="ru-RU"/>
        </w:rPr>
        <w:t xml:space="preserve">       </w:t>
      </w:r>
      <w:r w:rsidR="00A7021E">
        <w:rPr>
          <w:b/>
          <w:sz w:val="22"/>
          <w:szCs w:val="22"/>
          <w:lang w:val="ru-RU"/>
        </w:rPr>
        <w:t xml:space="preserve"> </w:t>
      </w:r>
      <w:r>
        <w:rPr>
          <w:b/>
          <w:sz w:val="22"/>
          <w:szCs w:val="22"/>
          <w:lang w:val="ru-RU"/>
        </w:rPr>
        <w:t>Када Уставни суд утврди да се оспореним појединачним актом или радњом повређено или ускраћено право и слобода зајемчена Уставом, може поништити појединачни акт, забранити даље вршење радње или одредити предузимање друге мере или радње којом се  отклањају штетне последице утврђене потребе или ускраћивања зајемчених права и слобода и одредити начин правичног задовољења подносиоца.</w:t>
      </w:r>
    </w:p>
    <w:p w:rsidR="00F2429C" w:rsidRPr="00176A1C" w:rsidRDefault="00486154" w:rsidP="00F2429C">
      <w:pPr>
        <w:pStyle w:val="normal0"/>
        <w:shd w:val="clear" w:color="auto" w:fill="FFFFFF"/>
        <w:spacing w:before="0" w:beforeAutospacing="0" w:after="125" w:afterAutospacing="0"/>
        <w:rPr>
          <w:rFonts w:cs="Calibri"/>
          <w:b/>
          <w:sz w:val="22"/>
          <w:szCs w:val="22"/>
          <w:lang w:val="ru-RU"/>
        </w:rPr>
      </w:pPr>
      <w:r w:rsidRPr="0024507D">
        <w:rPr>
          <w:rFonts w:cs="Calibri"/>
          <w:b/>
          <w:sz w:val="22"/>
          <w:szCs w:val="22"/>
          <w:lang w:val="ru-RU"/>
        </w:rPr>
        <w:t xml:space="preserve">             </w:t>
      </w:r>
      <w:r w:rsidR="00A7021E">
        <w:rPr>
          <w:rFonts w:cs="Calibri"/>
          <w:b/>
          <w:sz w:val="22"/>
          <w:szCs w:val="22"/>
          <w:lang w:val="ru-RU"/>
        </w:rPr>
        <w:t xml:space="preserve"> </w:t>
      </w:r>
      <w:r w:rsidRPr="0024507D">
        <w:rPr>
          <w:rFonts w:cs="Calibri"/>
          <w:b/>
          <w:sz w:val="22"/>
          <w:szCs w:val="22"/>
          <w:lang w:val="ru-RU"/>
        </w:rPr>
        <w:t>Одредба става 2. Члана 89. Закона о Уставном суду када користи појам поништиће акт, не прави разлику када се ради о појединачном правном акту зависно од врсте суда који је његов аутор.</w:t>
      </w:r>
      <w:r w:rsidRPr="0024507D">
        <w:rPr>
          <w:rFonts w:cs="Calibri"/>
          <w:b/>
          <w:sz w:val="22"/>
          <w:szCs w:val="22"/>
          <w:lang w:val="ru-RU"/>
        </w:rPr>
        <w:br/>
      </w:r>
      <w:r w:rsidR="00176A1C">
        <w:rPr>
          <w:rFonts w:cs="Calibri"/>
          <w:b/>
          <w:sz w:val="22"/>
          <w:szCs w:val="22"/>
          <w:lang w:val="ru-RU"/>
        </w:rPr>
        <w:t xml:space="preserve">             </w:t>
      </w:r>
      <w:r w:rsidRPr="0024507D">
        <w:rPr>
          <w:rFonts w:cs="Calibri"/>
          <w:b/>
          <w:sz w:val="22"/>
          <w:szCs w:val="22"/>
          <w:lang w:val="ru-RU"/>
        </w:rPr>
        <w:t xml:space="preserve"> То значи да то може бити одлука Врховног касационог суда (ревизија може бити поништена). Ова одлука Уставног суда је тип интерпретативних  (тумачење, објашњење) одлука, јер не само што поништава судску   одлуку, већ у образложењу даје право значење опште правне норме, са циљем  да оно буде прихваћено убудуће као опште обавезујуће</w:t>
      </w:r>
      <w:r w:rsidR="00F2429C" w:rsidRPr="00F2429C">
        <w:rPr>
          <w:rFonts w:cs="Calibri"/>
          <w:b/>
          <w:lang w:val="ru-RU"/>
        </w:rPr>
        <w:t xml:space="preserve"> </w:t>
      </w:r>
      <w:r w:rsidR="00176A1C">
        <w:rPr>
          <w:rFonts w:cs="Calibri"/>
          <w:b/>
          <w:lang w:val="ru-RU"/>
        </w:rPr>
        <w:br/>
      </w:r>
      <w:r w:rsidR="00176A1C">
        <w:rPr>
          <w:rFonts w:cs="Calibri"/>
          <w:b/>
          <w:lang w:val="ru-RU"/>
        </w:rPr>
        <w:br/>
      </w:r>
      <w:r w:rsidR="00F2429C" w:rsidRPr="00F2429C">
        <w:rPr>
          <w:rFonts w:cs="Calibri"/>
          <w:b/>
          <w:lang w:val="ru-RU"/>
        </w:rPr>
        <w:t>Пресуда Управног суда У 16588/13 од 10.04.2014. године</w:t>
      </w:r>
    </w:p>
    <w:p w:rsidR="00F2429C" w:rsidRPr="00A97B11" w:rsidRDefault="00F2429C" w:rsidP="00F2429C">
      <w:pPr>
        <w:rPr>
          <w:rFonts w:ascii="Times New Roman" w:hAnsi="Times New Roman"/>
          <w:color w:val="333333"/>
          <w:lang w:val="ru-RU" w:eastAsia="fr-CH"/>
        </w:rPr>
      </w:pPr>
      <w:r>
        <w:rPr>
          <w:rFonts w:eastAsia="Calibri"/>
          <w:b/>
          <w:sz w:val="28"/>
          <w:szCs w:val="28"/>
          <w:lang w:val="sr-Cyrl-CS"/>
        </w:rPr>
        <w:t xml:space="preserve">            </w:t>
      </w:r>
      <w:r>
        <w:rPr>
          <w:rFonts w:eastAsia="Calibri"/>
          <w:b/>
          <w:lang w:val="sr-Cyrl-CS"/>
        </w:rPr>
        <w:t>Управни суд у Београду</w:t>
      </w:r>
      <w:r w:rsidRPr="002477AD">
        <w:rPr>
          <w:rFonts w:eastAsia="Calibri"/>
          <w:lang w:val="ru-RU"/>
        </w:rPr>
        <w:t xml:space="preserve"> је из општеобавезујућег правног схватања Уставног суда </w:t>
      </w:r>
      <w:r>
        <w:rPr>
          <w:rFonts w:eastAsia="Calibri"/>
          <w:b/>
          <w:lang w:val="sr-Cyrl-CS"/>
        </w:rPr>
        <w:t xml:space="preserve"> </w:t>
      </w:r>
      <w:r w:rsidRPr="006D4D0A">
        <w:rPr>
          <w:rFonts w:eastAsia="Calibri"/>
          <w:b/>
          <w:lang w:val="sr-Cyrl-CS"/>
        </w:rPr>
        <w:t xml:space="preserve"> </w:t>
      </w:r>
      <w:r w:rsidRPr="002477AD">
        <w:rPr>
          <w:rFonts w:eastAsia="Calibri"/>
          <w:lang w:val="ru-RU"/>
        </w:rPr>
        <w:t xml:space="preserve">израженог у одлукама Уставног суда </w:t>
      </w:r>
      <w:r>
        <w:rPr>
          <w:rFonts w:eastAsia="Calibri"/>
          <w:lang w:val="ru-RU"/>
        </w:rPr>
        <w:t xml:space="preserve"> </w:t>
      </w:r>
      <w:r w:rsidRPr="002477AD">
        <w:rPr>
          <w:rFonts w:eastAsia="Calibri"/>
          <w:b/>
          <w:lang w:val="ru-RU"/>
        </w:rPr>
        <w:t xml:space="preserve"> УЖ</w:t>
      </w:r>
      <w:r>
        <w:rPr>
          <w:rFonts w:eastAsia="Calibri"/>
          <w:b/>
          <w:lang w:val="ru-RU"/>
        </w:rPr>
        <w:t>-</w:t>
      </w:r>
      <w:r w:rsidRPr="002477AD">
        <w:rPr>
          <w:rFonts w:eastAsia="Calibri"/>
          <w:b/>
          <w:lang w:val="ru-RU"/>
        </w:rPr>
        <w:t xml:space="preserve"> 2666/11  од 23.5.2012. године и УЖ</w:t>
      </w:r>
      <w:r>
        <w:rPr>
          <w:rFonts w:eastAsia="Calibri"/>
          <w:b/>
          <w:lang w:val="ru-RU"/>
        </w:rPr>
        <w:t>-</w:t>
      </w:r>
      <w:r w:rsidRPr="002477AD">
        <w:rPr>
          <w:rFonts w:eastAsia="Calibri"/>
          <w:b/>
          <w:lang w:val="ru-RU"/>
        </w:rPr>
        <w:t xml:space="preserve"> 8405/13 од  4.12.2013. године</w:t>
      </w:r>
      <w:r w:rsidRPr="002477AD">
        <w:rPr>
          <w:rFonts w:eastAsia="Calibri"/>
          <w:lang w:val="ru-RU"/>
        </w:rPr>
        <w:t xml:space="preserve">, одредби члана </w:t>
      </w:r>
      <w:r w:rsidRPr="002477AD">
        <w:rPr>
          <w:rFonts w:eastAsia="Calibri"/>
          <w:b/>
          <w:lang w:val="ru-RU"/>
        </w:rPr>
        <w:t>261</w:t>
      </w:r>
      <w:r w:rsidRPr="002477AD">
        <w:rPr>
          <w:rFonts w:eastAsia="Calibri"/>
          <w:lang w:val="ru-RU"/>
        </w:rPr>
        <w:t>. Закона о Војсци Југославије, члана 193. Став 1. Закона о Војсци Србије</w:t>
      </w:r>
      <w:r w:rsidRPr="00555FAA">
        <w:rPr>
          <w:rFonts w:eastAsia="Calibri"/>
          <w:lang w:val="ru-RU"/>
        </w:rPr>
        <w:t xml:space="preserve">, одредби члана  21. Став  1,  члана 73. и 75. Закона о изменама и допунама Закона о пензијском и инвалидском осигурању </w:t>
      </w:r>
      <w:r>
        <w:rPr>
          <w:rFonts w:eastAsia="Calibri"/>
          <w:lang w:val="ru-RU"/>
        </w:rPr>
        <w:t xml:space="preserve"> </w:t>
      </w:r>
      <w:r w:rsidRPr="002477AD">
        <w:rPr>
          <w:rFonts w:eastAsia="Calibri"/>
          <w:lang w:val="ru-RU"/>
        </w:rPr>
        <w:t xml:space="preserve"> налази да се испуњеност законских услова за </w:t>
      </w:r>
      <w:r w:rsidRPr="002477AD">
        <w:rPr>
          <w:rFonts w:eastAsia="Calibri"/>
          <w:b/>
          <w:lang w:val="ru-RU"/>
        </w:rPr>
        <w:t>признавање</w:t>
      </w:r>
      <w:r w:rsidRPr="002477AD">
        <w:rPr>
          <w:rFonts w:eastAsia="Calibri"/>
          <w:lang w:val="ru-RU"/>
        </w:rPr>
        <w:t xml:space="preserve"> права на ванредно усклађивање пензије није могла одвојено ценити у односу на војне осигуранике, јер су пензије остварене до 01.01.2008. године, као и оне остварене после тог датума, морале бити усклађене на</w:t>
      </w:r>
      <w:r w:rsidRPr="002477AD">
        <w:rPr>
          <w:rFonts w:eastAsia="Calibri"/>
          <w:b/>
          <w:lang w:val="ru-RU"/>
        </w:rPr>
        <w:t xml:space="preserve"> исти начин</w:t>
      </w:r>
      <w:r w:rsidRPr="002477AD">
        <w:rPr>
          <w:rFonts w:eastAsia="Calibri"/>
          <w:lang w:val="ru-RU"/>
        </w:rPr>
        <w:t xml:space="preserve"> , под</w:t>
      </w:r>
      <w:r w:rsidRPr="002477AD">
        <w:rPr>
          <w:rFonts w:eastAsia="Calibri"/>
          <w:b/>
          <w:lang w:val="ru-RU"/>
        </w:rPr>
        <w:t xml:space="preserve"> истим условима</w:t>
      </w:r>
      <w:r w:rsidRPr="002477AD">
        <w:rPr>
          <w:rFonts w:eastAsia="Calibri"/>
          <w:lang w:val="ru-RU"/>
        </w:rPr>
        <w:t xml:space="preserve">  и у</w:t>
      </w:r>
      <w:r w:rsidRPr="002477AD">
        <w:rPr>
          <w:rFonts w:eastAsia="Calibri"/>
          <w:b/>
          <w:lang w:val="ru-RU"/>
        </w:rPr>
        <w:t xml:space="preserve"> истој висини</w:t>
      </w:r>
      <w:r w:rsidRPr="002477AD">
        <w:rPr>
          <w:rFonts w:eastAsia="Calibri"/>
          <w:lang w:val="ru-RU"/>
        </w:rPr>
        <w:t xml:space="preserve">  као и пензије </w:t>
      </w:r>
      <w:r>
        <w:rPr>
          <w:rFonts w:eastAsia="Calibri"/>
          <w:lang w:val="ru-RU"/>
        </w:rPr>
        <w:t>корисника у осигурању запослених</w:t>
      </w:r>
      <w:r w:rsidRPr="00496621">
        <w:rPr>
          <w:rFonts w:eastAsia="Calibri"/>
          <w:lang w:val="ru-RU"/>
        </w:rPr>
        <w:t>.</w:t>
      </w:r>
      <w:r>
        <w:rPr>
          <w:rFonts w:eastAsia="Calibri"/>
          <w:lang w:val="ru-RU"/>
        </w:rPr>
        <w:br/>
      </w:r>
      <w:r>
        <w:rPr>
          <w:rFonts w:ascii="Times New Roman" w:hAnsi="Times New Roman"/>
          <w:color w:val="333333"/>
          <w:lang w:val="ru-RU" w:eastAsia="fr-CH"/>
        </w:rPr>
        <w:t xml:space="preserve">         </w:t>
      </w:r>
      <w:r w:rsidR="00A97B11">
        <w:rPr>
          <w:rFonts w:ascii="Times New Roman" w:hAnsi="Times New Roman"/>
          <w:color w:val="333333"/>
          <w:lang w:val="ru-RU" w:eastAsia="fr-CH"/>
        </w:rPr>
        <w:t xml:space="preserve">    </w:t>
      </w:r>
      <w:r>
        <w:rPr>
          <w:b/>
          <w:sz w:val="24"/>
          <w:szCs w:val="24"/>
          <w:lang w:val="ru-RU"/>
        </w:rPr>
        <w:t xml:space="preserve"> </w:t>
      </w:r>
      <w:r w:rsidRPr="00971E4D">
        <w:rPr>
          <w:b/>
          <w:sz w:val="24"/>
          <w:szCs w:val="24"/>
          <w:lang w:val="ru-RU"/>
        </w:rPr>
        <w:t>Управни суд у Београду донео је пресуду</w:t>
      </w:r>
      <w:r w:rsidRPr="00971E4D">
        <w:rPr>
          <w:b/>
          <w:lang w:val="ru-RU"/>
        </w:rPr>
        <w:t xml:space="preserve">  бр. 22 У 165</w:t>
      </w:r>
      <w:r>
        <w:rPr>
          <w:b/>
          <w:lang w:val="ru-RU"/>
        </w:rPr>
        <w:t xml:space="preserve">88/13. Од 10.04.2014.године, </w:t>
      </w:r>
      <w:r w:rsidRPr="00971E4D">
        <w:rPr>
          <w:b/>
          <w:lang w:val="ru-RU"/>
        </w:rPr>
        <w:t xml:space="preserve"> </w:t>
      </w:r>
      <w:r>
        <w:rPr>
          <w:b/>
          <w:sz w:val="24"/>
          <w:szCs w:val="24"/>
          <w:lang w:val="ru-RU"/>
        </w:rPr>
        <w:t>којо</w:t>
      </w:r>
      <w:r w:rsidRPr="00971E4D">
        <w:rPr>
          <w:b/>
          <w:sz w:val="24"/>
          <w:szCs w:val="24"/>
          <w:lang w:val="ru-RU"/>
        </w:rPr>
        <w:t xml:space="preserve">м </w:t>
      </w:r>
      <w:r w:rsidRPr="00971E4D">
        <w:rPr>
          <w:b/>
          <w:lang w:val="ru-RU"/>
        </w:rPr>
        <w:t xml:space="preserve"> СЕ ТУЖБА УВАЖАВА, ПОНИШТАВА </w:t>
      </w:r>
      <w:r w:rsidRPr="00971E4D">
        <w:rPr>
          <w:b/>
          <w:sz w:val="24"/>
          <w:szCs w:val="24"/>
          <w:lang w:val="ru-RU"/>
        </w:rPr>
        <w:t>Решење</w:t>
      </w:r>
      <w:r w:rsidRPr="00971E4D">
        <w:rPr>
          <w:b/>
          <w:lang w:val="ru-RU"/>
        </w:rPr>
        <w:t xml:space="preserve">  ПИО – ДИРЕКЦИЈА ФОНДА БЕО</w:t>
      </w:r>
      <w:r>
        <w:rPr>
          <w:b/>
          <w:lang w:val="ru-RU"/>
        </w:rPr>
        <w:t xml:space="preserve">ГРАД ,  18877/13  од  30.09.2013.   </w:t>
      </w:r>
      <w:r w:rsidRPr="00971E4D">
        <w:rPr>
          <w:b/>
          <w:lang w:val="ru-RU"/>
        </w:rPr>
        <w:t xml:space="preserve">године, </w:t>
      </w:r>
      <w:r w:rsidRPr="00971E4D">
        <w:rPr>
          <w:b/>
          <w:sz w:val="24"/>
          <w:szCs w:val="24"/>
          <w:lang w:val="ru-RU"/>
        </w:rPr>
        <w:t>и предмет ВРАЋА  надлежном  органу  на  поновно  одлучивање.</w:t>
      </w:r>
    </w:p>
    <w:p w:rsidR="00A97B11" w:rsidRDefault="00F2429C" w:rsidP="00F2429C">
      <w:pPr>
        <w:rPr>
          <w:rFonts w:cs="Calibri"/>
          <w:lang w:val="ru-RU"/>
        </w:rPr>
      </w:pPr>
      <w:r>
        <w:rPr>
          <w:rFonts w:ascii="Times New Roman" w:hAnsi="Times New Roman" w:cs="Calibri"/>
          <w:b/>
          <w:lang w:val="ru-RU" w:eastAsia="fr-CH"/>
        </w:rPr>
        <w:t xml:space="preserve">           </w:t>
      </w:r>
      <w:r w:rsidRPr="00BA425E">
        <w:rPr>
          <w:rFonts w:ascii="Times New Roman" w:hAnsi="Times New Roman"/>
          <w:lang w:val="ru-RU"/>
        </w:rPr>
        <w:t>Управни суд је оценио да се оспорено решење не може прихватити ка</w:t>
      </w:r>
      <w:r w:rsidRPr="00BA425E">
        <w:rPr>
          <w:rFonts w:ascii="Times New Roman" w:hAnsi="Times New Roman"/>
          <w:lang w:val="it-IT"/>
        </w:rPr>
        <w:t>o</w:t>
      </w:r>
      <w:r w:rsidRPr="00BA425E">
        <w:rPr>
          <w:rFonts w:ascii="Times New Roman" w:hAnsi="Times New Roman"/>
          <w:lang w:val="ru-RU"/>
        </w:rPr>
        <w:t xml:space="preserve"> првилно и по закону засновано, будући да је донето уз повреде правила поступка прописане одредбама члана 199.став 2. И члана 235.став 2.Закона о опште управном поступку („Сл.лист СРЈ“,БР.33/97 и 31/01 и„Сл.гласник РС“, бр. 30/10) па ће тужени</w:t>
      </w:r>
      <w:r w:rsidRPr="00BA425E">
        <w:rPr>
          <w:rFonts w:ascii="Times New Roman" w:hAnsi="Times New Roman"/>
          <w:b/>
          <w:lang w:val="ru-RU"/>
        </w:rPr>
        <w:t xml:space="preserve"> </w:t>
      </w:r>
      <w:r w:rsidRPr="00BA425E">
        <w:rPr>
          <w:rFonts w:ascii="Times New Roman" w:hAnsi="Times New Roman"/>
          <w:lang w:val="ru-RU"/>
        </w:rPr>
        <w:t xml:space="preserve">орган у поступку поновног одлучивања по </w:t>
      </w:r>
      <w:r w:rsidRPr="00BA425E">
        <w:rPr>
          <w:rFonts w:ascii="Times New Roman" w:hAnsi="Times New Roman"/>
          <w:b/>
          <w:lang w:val="ru-RU"/>
        </w:rPr>
        <w:t>ЖАЛБИ</w:t>
      </w:r>
      <w:r w:rsidRPr="00BA425E">
        <w:rPr>
          <w:rFonts w:ascii="Times New Roman" w:hAnsi="Times New Roman"/>
          <w:lang w:val="ru-RU"/>
        </w:rPr>
        <w:t xml:space="preserve"> , отклонити повреде правила поступка на које му је указано овом пресудом и своју одлуку засновати на правном схватању суда, сагласно члану 69.став 2.Закона о управним споровима.</w:t>
      </w:r>
      <w:r w:rsidRPr="00BA425E">
        <w:rPr>
          <w:rFonts w:ascii="Times New Roman" w:hAnsi="Times New Roman"/>
          <w:lang w:val="ru-RU"/>
        </w:rPr>
        <w:br/>
      </w:r>
      <w:r>
        <w:rPr>
          <w:b/>
          <w:sz w:val="24"/>
          <w:szCs w:val="24"/>
          <w:lang w:val="ru-RU"/>
        </w:rPr>
        <w:br/>
        <w:t xml:space="preserve">           </w:t>
      </w:r>
      <w:r w:rsidRPr="000344C3">
        <w:rPr>
          <w:rFonts w:ascii="Helvetica" w:hAnsi="Helvetica" w:cs="Helvetica"/>
          <w:b/>
          <w:i/>
          <w:color w:val="333333"/>
          <w:lang w:val="ru-RU" w:eastAsia="fr-CH"/>
        </w:rPr>
        <w:t>Тужилац</w:t>
      </w:r>
      <w:r w:rsidRPr="006405C1">
        <w:rPr>
          <w:rFonts w:ascii="Helvetica" w:hAnsi="Helvetica" w:cs="Helvetica"/>
          <w:color w:val="333333"/>
          <w:lang w:val="ru-RU" w:eastAsia="fr-CH"/>
        </w:rPr>
        <w:t xml:space="preserve"> је</w:t>
      </w:r>
      <w:r>
        <w:rPr>
          <w:rFonts w:cs="Calibri"/>
          <w:lang w:val="ru-RU"/>
        </w:rPr>
        <w:t xml:space="preserve"> странка у </w:t>
      </w:r>
      <w:r w:rsidRPr="006405C1">
        <w:rPr>
          <w:rFonts w:cs="Calibri"/>
          <w:lang w:val="ru-RU"/>
        </w:rPr>
        <w:t xml:space="preserve">управном </w:t>
      </w:r>
      <w:r>
        <w:rPr>
          <w:rFonts w:cs="Calibri"/>
          <w:lang w:val="ru-RU"/>
        </w:rPr>
        <w:t>спору,  која је  успела правоснажном пресудом Управног суда У 16588/13 од 10.042014. године,</w:t>
      </w:r>
      <w:r w:rsidRPr="006405C1">
        <w:rPr>
          <w:rFonts w:cs="Calibri"/>
          <w:lang w:val="ru-RU"/>
        </w:rPr>
        <w:t xml:space="preserve">  која је чврста у свом праву да ће јој у случају потребе помоћи држава да то право оствари. Друга страна  која је пресудом </w:t>
      </w:r>
      <w:r w:rsidRPr="00B35943">
        <w:rPr>
          <w:rFonts w:cs="Calibri"/>
          <w:b/>
          <w:lang w:val="ru-RU"/>
        </w:rPr>
        <w:t>обавезна</w:t>
      </w:r>
      <w:r w:rsidRPr="006405C1">
        <w:rPr>
          <w:rFonts w:cs="Calibri"/>
          <w:lang w:val="ru-RU"/>
        </w:rPr>
        <w:t xml:space="preserve"> мора да зна да ће </w:t>
      </w:r>
    </w:p>
    <w:p w:rsidR="00A97B11" w:rsidRDefault="00A9522F" w:rsidP="00F2429C">
      <w:pPr>
        <w:rPr>
          <w:rFonts w:cs="Calibri"/>
          <w:lang w:val="ru-RU"/>
        </w:rPr>
      </w:pPr>
      <w:r>
        <w:rPr>
          <w:rFonts w:cs="Calibri"/>
          <w:lang w:val="ru-RU"/>
        </w:rPr>
        <w:lastRenderedPageBreak/>
        <w:t xml:space="preserve">                                                           </w:t>
      </w:r>
      <w:r w:rsidR="00FD3E64">
        <w:rPr>
          <w:rFonts w:cs="Calibri"/>
          <w:lang w:val="ru-RU"/>
        </w:rPr>
        <w:t xml:space="preserve">                    -7</w:t>
      </w:r>
      <w:r>
        <w:rPr>
          <w:rFonts w:cs="Calibri"/>
          <w:lang w:val="ru-RU"/>
        </w:rPr>
        <w:t>-</w:t>
      </w:r>
    </w:p>
    <w:p w:rsidR="00F2429C" w:rsidRDefault="00F2429C" w:rsidP="00F2429C">
      <w:pPr>
        <w:rPr>
          <w:lang w:val="ru-RU"/>
        </w:rPr>
      </w:pPr>
      <w:r w:rsidRPr="006405C1">
        <w:rPr>
          <w:rFonts w:cs="Calibri"/>
          <w:lang w:val="ru-RU"/>
        </w:rPr>
        <w:t xml:space="preserve">обавезу која је одлуком предвиђена </w:t>
      </w:r>
      <w:r w:rsidRPr="00B35943">
        <w:rPr>
          <w:rFonts w:cs="Calibri"/>
          <w:b/>
          <w:lang w:val="ru-RU"/>
        </w:rPr>
        <w:t>морати да испуни  добровољно или под претњом принудног извршња.</w:t>
      </w:r>
      <w:r w:rsidRPr="00B35943">
        <w:rPr>
          <w:rFonts w:cs="Calibri"/>
          <w:b/>
          <w:lang w:val="ru-RU"/>
        </w:rPr>
        <w:br/>
      </w:r>
      <w:r>
        <w:rPr>
          <w:rFonts w:cs="Calibri"/>
          <w:lang w:val="ru-RU"/>
        </w:rPr>
        <w:t xml:space="preserve">              </w:t>
      </w:r>
      <w:r w:rsidRPr="006405C1">
        <w:rPr>
          <w:rFonts w:cs="Calibri"/>
          <w:lang w:val="ru-RU"/>
        </w:rPr>
        <w:t>Пресуда на ауторитиван начин регулише понашање странака у пресуђеној ствари и она мора да буде истовремено и извор правне сигурности, а то може само ако је регулисано правног односа пресудом</w:t>
      </w:r>
      <w:r w:rsidRPr="00B35943">
        <w:rPr>
          <w:rFonts w:cs="Calibri"/>
          <w:b/>
          <w:lang w:val="ru-RU"/>
        </w:rPr>
        <w:t>, коначно и неизмењиво.</w:t>
      </w:r>
      <w:r w:rsidRPr="006405C1">
        <w:rPr>
          <w:rFonts w:cs="Calibri"/>
          <w:lang w:val="ru-RU"/>
        </w:rPr>
        <w:br/>
      </w:r>
      <w:r w:rsidRPr="006405C1">
        <w:rPr>
          <w:rFonts w:cs="Calibri"/>
          <w:b/>
          <w:lang w:val="ru-RU"/>
        </w:rPr>
        <w:t xml:space="preserve">          </w:t>
      </w:r>
      <w:r w:rsidRPr="009548F5">
        <w:rPr>
          <w:rFonts w:cs="Calibri"/>
          <w:b/>
          <w:lang w:val="ru-RU"/>
        </w:rPr>
        <w:t xml:space="preserve">   </w:t>
      </w:r>
      <w:r>
        <w:rPr>
          <w:rFonts w:cs="Calibri"/>
          <w:b/>
          <w:lang w:val="ru-RU"/>
        </w:rPr>
        <w:t xml:space="preserve"> </w:t>
      </w:r>
      <w:r>
        <w:rPr>
          <w:lang w:val="ru-RU"/>
        </w:rPr>
        <w:t xml:space="preserve">Пресуда  представља одговор на тужбени захтев тужиоца да му се пружи правна заштита одређеног права с обзиром </w:t>
      </w:r>
      <w:r w:rsidRPr="00B35943">
        <w:rPr>
          <w:b/>
          <w:lang w:val="ru-RU"/>
        </w:rPr>
        <w:t>на стање у часу њеног доношења</w:t>
      </w:r>
      <w:r>
        <w:rPr>
          <w:lang w:val="ru-RU"/>
        </w:rPr>
        <w:t>. То значи да оно обухвата чињенични склоп до тренутка закључивања главне расправе јер су до тада странке биле овлашћене да износе нове чињенице и предлажу нове доказе. Сходно одредбама закона о туженом  поступку им то више није омогућ</w:t>
      </w:r>
      <w:r w:rsidR="00176A1C">
        <w:rPr>
          <w:lang w:val="ru-RU"/>
        </w:rPr>
        <w:t>ено.</w:t>
      </w:r>
    </w:p>
    <w:p w:rsidR="00F2429C" w:rsidRDefault="00F2429C" w:rsidP="00F2429C">
      <w:pPr>
        <w:rPr>
          <w:rFonts w:cs="Calibri"/>
          <w:b/>
          <w:lang w:val="ru-RU"/>
        </w:rPr>
      </w:pPr>
      <w:r>
        <w:rPr>
          <w:lang w:val="ru-RU"/>
        </w:rPr>
        <w:t xml:space="preserve">               </w:t>
      </w:r>
      <w:r>
        <w:rPr>
          <w:rFonts w:cs="Calibri"/>
          <w:b/>
          <w:lang w:val="ru-RU"/>
        </w:rPr>
        <w:t xml:space="preserve"> Немогућност странке која је успела у спору да се пресуда или правоснажна управна одлука донета у њену корист у потпуности изврши ако таква ситуација траје релативно дуго може представљати мешање у њено право на мирно уживање имовине члан 1. Протокола број 1. Конвенције.</w:t>
      </w:r>
    </w:p>
    <w:p w:rsidR="00A97B11" w:rsidRDefault="00F2429C" w:rsidP="00F2429C">
      <w:pPr>
        <w:rPr>
          <w:b/>
          <w:lang w:val="ru-RU"/>
        </w:rPr>
      </w:pPr>
      <w:r w:rsidRPr="008A155B">
        <w:rPr>
          <w:rFonts w:ascii="Arial" w:hAnsi="Arial" w:cs="Arial"/>
          <w:color w:val="666666"/>
          <w:shd w:val="clear" w:color="auto" w:fill="FFFFFF"/>
          <w:lang w:val="ru-RU"/>
        </w:rPr>
        <w:t xml:space="preserve">            </w:t>
      </w:r>
      <w:r w:rsidRPr="00485AAF">
        <w:rPr>
          <w:rFonts w:ascii="Arial" w:hAnsi="Arial" w:cs="Arial"/>
          <w:color w:val="666666"/>
          <w:shd w:val="clear" w:color="auto" w:fill="FFFFFF"/>
        </w:rPr>
        <w:t> </w:t>
      </w:r>
      <w:r w:rsidRPr="00485AAF">
        <w:rPr>
          <w:rFonts w:ascii="Arial" w:hAnsi="Arial" w:cs="Arial"/>
          <w:color w:val="666666"/>
          <w:shd w:val="clear" w:color="auto" w:fill="FFFFFF"/>
          <w:lang w:val="ru-RU"/>
        </w:rPr>
        <w:t>Потраживања која су утврђена правноснажном судско</w:t>
      </w:r>
      <w:r>
        <w:rPr>
          <w:rFonts w:ascii="Arial" w:hAnsi="Arial" w:cs="Arial"/>
          <w:color w:val="666666"/>
          <w:shd w:val="clear" w:color="auto" w:fill="FFFFFF"/>
          <w:lang w:val="ru-RU"/>
        </w:rPr>
        <w:t>м одлуком застаревају у застарн</w:t>
      </w:r>
      <w:r>
        <w:rPr>
          <w:rFonts w:ascii="Arial" w:hAnsi="Arial" w:cs="Arial"/>
          <w:color w:val="666666"/>
          <w:shd w:val="clear" w:color="auto" w:fill="FFFFFF"/>
        </w:rPr>
        <w:t>o</w:t>
      </w:r>
      <w:r w:rsidRPr="00F2429C">
        <w:rPr>
          <w:rFonts w:ascii="Arial" w:hAnsi="Arial" w:cs="Arial"/>
          <w:color w:val="666666"/>
          <w:shd w:val="clear" w:color="auto" w:fill="FFFFFF"/>
          <w:lang w:val="ru-RU"/>
        </w:rPr>
        <w:t xml:space="preserve">м </w:t>
      </w:r>
      <w:r w:rsidRPr="00485AAF">
        <w:rPr>
          <w:rFonts w:ascii="Arial" w:hAnsi="Arial" w:cs="Arial"/>
          <w:color w:val="666666"/>
          <w:shd w:val="clear" w:color="auto" w:fill="FFFFFF"/>
          <w:lang w:val="ru-RU"/>
        </w:rPr>
        <w:t xml:space="preserve"> року од 10 година, према изричитим одредбама Закона о облигационим односима</w:t>
      </w:r>
      <w:r>
        <w:rPr>
          <w:rFonts w:ascii="Arial" w:hAnsi="Arial" w:cs="Arial"/>
          <w:color w:val="666666"/>
          <w:shd w:val="clear" w:color="auto" w:fill="FFFFFF"/>
          <w:lang w:val="ru-RU"/>
        </w:rPr>
        <w:t xml:space="preserve"> члан 379,</w:t>
      </w:r>
      <w:r w:rsidRPr="00485AAF">
        <w:rPr>
          <w:rFonts w:ascii="Arial" w:hAnsi="Arial" w:cs="Arial"/>
          <w:color w:val="666666"/>
          <w:shd w:val="clear" w:color="auto" w:fill="FFFFFF"/>
          <w:lang w:val="ru-RU"/>
        </w:rPr>
        <w:t xml:space="preserve"> ( "Сл. Лист СФРЈ", бр. 29/78, 39/85, 45/89 - одлука УСЈ и 57 / 89, "Сл. лист СРЈ", бр. 31/93 и "Сл. лист СЦГ", бр. 1/2003 - Уставна повеља - даље: ЗОО),</w:t>
      </w:r>
      <w:r w:rsidRPr="00485AAF">
        <w:rPr>
          <w:rFonts w:cs="Calibri"/>
          <w:b/>
          <w:lang w:val="ru-RU"/>
        </w:rPr>
        <w:br/>
        <w:t xml:space="preserve">               </w:t>
      </w:r>
      <w:r>
        <w:rPr>
          <w:rFonts w:cs="Calibri"/>
          <w:b/>
          <w:lang w:val="ru-RU"/>
        </w:rPr>
        <w:t>У вези са законитошћу држава има позитивну обавезу да осигура да се поступци предвиђени законом који регулише извршење правоснажних пресуда поштују.</w:t>
      </w:r>
      <w:r>
        <w:rPr>
          <w:rFonts w:cs="Calibri"/>
          <w:b/>
          <w:lang w:val="ru-RU"/>
        </w:rPr>
        <w:br/>
        <w:t xml:space="preserve">           </w:t>
      </w:r>
      <w:r w:rsidRPr="009548F5">
        <w:rPr>
          <w:rFonts w:cs="Calibri"/>
          <w:b/>
          <w:lang w:val="ru-RU"/>
        </w:rPr>
        <w:t xml:space="preserve"> </w:t>
      </w:r>
      <w:r>
        <w:rPr>
          <w:rFonts w:cs="Calibri"/>
          <w:b/>
          <w:lang w:val="ru-RU"/>
        </w:rPr>
        <w:t xml:space="preserve">   </w:t>
      </w:r>
      <w:r w:rsidRPr="006405C1">
        <w:rPr>
          <w:rFonts w:cs="Calibri"/>
          <w:b/>
          <w:lang w:val="ru-RU"/>
        </w:rPr>
        <w:t xml:space="preserve"> Странка у спору не може остати у неизвесности да је била у праву, јер је тако одлучио један од назначених судова са становишта права и овлашћења за тумачење права, са становишта људских и мањинских права то је Уставни суд</w:t>
      </w:r>
      <w:r w:rsidRPr="006405C1">
        <w:rPr>
          <w:rFonts w:cs="Calibri"/>
          <w:b/>
          <w:lang w:val="ru-RU"/>
        </w:rPr>
        <w:br/>
        <w:t xml:space="preserve">           </w:t>
      </w:r>
      <w:r>
        <w:rPr>
          <w:rFonts w:cs="Calibri"/>
          <w:b/>
          <w:lang w:val="ru-RU"/>
        </w:rPr>
        <w:t xml:space="preserve">   </w:t>
      </w:r>
      <w:r w:rsidRPr="006405C1">
        <w:rPr>
          <w:rFonts w:cs="Calibri"/>
          <w:b/>
          <w:lang w:val="ru-RU"/>
        </w:rPr>
        <w:t xml:space="preserve"> Правоснажна пресуда Управног суда бр,. 22 У 16588/13 од 01.01.2008.године,је пресуђена ствар, коначна и неизмењива, извор је правне сигурности која се мора извршити.</w:t>
      </w:r>
      <w:r w:rsidRPr="006405C1">
        <w:rPr>
          <w:rFonts w:cs="Calibri"/>
          <w:b/>
          <w:lang w:val="ru-RU"/>
        </w:rPr>
        <w:br/>
        <w:t xml:space="preserve">           </w:t>
      </w:r>
      <w:r>
        <w:rPr>
          <w:rFonts w:cs="Calibri"/>
          <w:b/>
          <w:lang w:val="ru-RU"/>
        </w:rPr>
        <w:t xml:space="preserve">   </w:t>
      </w:r>
      <w:r w:rsidRPr="006405C1">
        <w:rPr>
          <w:rFonts w:cs="Calibri"/>
          <w:lang w:val="ru-RU"/>
        </w:rPr>
        <w:t xml:space="preserve"> Закон делује према свакоме а пресуда је закон који је примењен на конкретни спорни однос међу конкретним странкама и да за те странке представља индивидуални з</w:t>
      </w:r>
      <w:r>
        <w:rPr>
          <w:rFonts w:cs="Calibri"/>
          <w:lang w:val="ru-RU"/>
        </w:rPr>
        <w:t>акон за решење спорног односа.</w:t>
      </w:r>
      <w:r>
        <w:rPr>
          <w:rFonts w:cs="Calibri"/>
          <w:lang w:val="ru-RU"/>
        </w:rPr>
        <w:br/>
        <w:t xml:space="preserve">      </w:t>
      </w:r>
      <w:r w:rsidR="00A97B11">
        <w:rPr>
          <w:rFonts w:cs="Calibri"/>
          <w:lang w:val="ru-RU"/>
        </w:rPr>
        <w:br/>
      </w:r>
      <w:r w:rsidRPr="0084655B">
        <w:rPr>
          <w:rFonts w:cs="Calibri"/>
          <w:b/>
          <w:sz w:val="18"/>
          <w:szCs w:val="18"/>
          <w:lang w:val="ru-RU"/>
        </w:rPr>
        <w:t xml:space="preserve"> </w:t>
      </w:r>
      <w:r w:rsidRPr="0084655B">
        <w:rPr>
          <w:rFonts w:ascii="Bookman Old Style" w:hAnsi="Bookman Old Style"/>
          <w:b/>
          <w:sz w:val="18"/>
          <w:szCs w:val="18"/>
          <w:lang w:val="ru-RU"/>
        </w:rPr>
        <w:t>ОБАВЕЗНОСТ ИЗВРШЕЊА</w:t>
      </w:r>
      <w:r>
        <w:rPr>
          <w:rFonts w:ascii="Bookman Old Style" w:hAnsi="Bookman Old Style"/>
          <w:b/>
          <w:sz w:val="18"/>
          <w:szCs w:val="18"/>
          <w:lang w:val="ru-RU"/>
        </w:rPr>
        <w:t xml:space="preserve"> ПРАВОСНАЖНИХ</w:t>
      </w:r>
      <w:r w:rsidRPr="0084655B">
        <w:rPr>
          <w:rFonts w:ascii="Bookman Old Style" w:hAnsi="Bookman Old Style"/>
          <w:b/>
          <w:sz w:val="18"/>
          <w:szCs w:val="18"/>
          <w:lang w:val="ru-RU"/>
        </w:rPr>
        <w:t xml:space="preserve"> ПРЕСУДА ДОНЕСЕНИХ У УПРАВНОМ СПОРУ</w:t>
      </w:r>
      <w:r w:rsidRPr="0084655B">
        <w:rPr>
          <w:sz w:val="20"/>
          <w:szCs w:val="20"/>
          <w:lang w:val="ru-RU"/>
        </w:rPr>
        <w:br/>
      </w:r>
      <w:r w:rsidRPr="006405C1">
        <w:rPr>
          <w:lang w:val="ru-RU"/>
        </w:rPr>
        <w:t xml:space="preserve">          </w:t>
      </w:r>
      <w:r w:rsidR="00A97B11">
        <w:rPr>
          <w:lang w:val="ru-RU"/>
        </w:rPr>
        <w:br/>
        <w:t xml:space="preserve">           </w:t>
      </w:r>
      <w:r w:rsidRPr="006405C1">
        <w:rPr>
          <w:lang w:val="ru-RU"/>
        </w:rPr>
        <w:t xml:space="preserve"> </w:t>
      </w:r>
      <w:r>
        <w:rPr>
          <w:lang w:val="ru-RU"/>
        </w:rPr>
        <w:t>Члан 7. Закона о управним споровима,  Обавезност правоснажних пресуда.</w:t>
      </w:r>
      <w:r>
        <w:rPr>
          <w:lang w:val="ru-RU"/>
        </w:rPr>
        <w:br/>
        <w:t xml:space="preserve">            (1) Пресуда донета у управном спору је обавезујућа</w:t>
      </w:r>
      <w:r>
        <w:rPr>
          <w:lang w:val="ru-RU"/>
        </w:rPr>
        <w:br/>
        <w:t xml:space="preserve">            (2) Против пресуде донете у управном спору не може се изјавити жалба (пр</w:t>
      </w:r>
      <w:r w:rsidR="00A97B11">
        <w:rPr>
          <w:lang w:val="ru-RU"/>
        </w:rPr>
        <w:t xml:space="preserve">авоснажна прес)       </w:t>
      </w:r>
      <w:r w:rsidR="00A97B11">
        <w:rPr>
          <w:lang w:val="ru-RU"/>
        </w:rPr>
        <w:br/>
        <w:t xml:space="preserve">            </w:t>
      </w:r>
      <w:r w:rsidRPr="00B35943">
        <w:rPr>
          <w:b/>
          <w:sz w:val="24"/>
          <w:szCs w:val="24"/>
          <w:lang w:val="ru-RU"/>
        </w:rPr>
        <w:t xml:space="preserve"> Начела правоснажности пресуде:</w:t>
      </w:r>
      <w:r>
        <w:rPr>
          <w:b/>
          <w:sz w:val="24"/>
          <w:szCs w:val="24"/>
          <w:lang w:val="ru-RU"/>
        </w:rPr>
        <w:br/>
        <w:t xml:space="preserve">           </w:t>
      </w:r>
      <w:r>
        <w:rPr>
          <w:lang w:val="ru-RU"/>
        </w:rPr>
        <w:t xml:space="preserve"> - Формална правоснажност (кад су исцрпљена сва редовна правна средства)</w:t>
      </w:r>
      <w:r>
        <w:rPr>
          <w:lang w:val="ru-RU"/>
        </w:rPr>
        <w:br/>
        <w:t xml:space="preserve">             - Материјална правоснажност  ( странке и орган су везани пресудом која је стекла формалну правоснажност).</w:t>
      </w:r>
      <w:r>
        <w:rPr>
          <w:lang w:val="ru-RU"/>
        </w:rPr>
        <w:br/>
        <w:t xml:space="preserve">             </w:t>
      </w:r>
      <w:r w:rsidRPr="006405C1">
        <w:rPr>
          <w:lang w:val="ru-RU"/>
        </w:rPr>
        <w:t xml:space="preserve"> Обавезност пресуда односи се како на странке  у управном спору, тако и на трећа лица и државне органе, </w:t>
      </w:r>
      <w:r w:rsidRPr="006405C1">
        <w:rPr>
          <w:b/>
          <w:lang w:val="ru-RU"/>
        </w:rPr>
        <w:t>па и на суд који је пресуду донео и има велики значај у систему судске контроле законитости управних аката.</w:t>
      </w:r>
      <w:r w:rsidRPr="006405C1">
        <w:rPr>
          <w:b/>
          <w:lang w:val="ru-RU"/>
        </w:rPr>
        <w:br/>
        <w:t xml:space="preserve">             Суд који је пресуду изрекао везан је њоме у том смислу што је више не може изменити или опозвати од тренутка кад је објављена.</w:t>
      </w:r>
      <w:r w:rsidRPr="006405C1">
        <w:rPr>
          <w:b/>
          <w:lang w:val="ru-RU"/>
        </w:rPr>
        <w:br/>
        <w:t xml:space="preserve">           </w:t>
      </w:r>
    </w:p>
    <w:p w:rsidR="00A97B11" w:rsidRDefault="00A9522F" w:rsidP="00F2429C">
      <w:pPr>
        <w:rPr>
          <w:b/>
          <w:lang w:val="ru-RU"/>
        </w:rPr>
      </w:pPr>
      <w:r>
        <w:rPr>
          <w:b/>
          <w:lang w:val="ru-RU"/>
        </w:rPr>
        <w:lastRenderedPageBreak/>
        <w:t xml:space="preserve">                                                               </w:t>
      </w:r>
      <w:r w:rsidR="00FD3E64">
        <w:rPr>
          <w:b/>
          <w:lang w:val="ru-RU"/>
        </w:rPr>
        <w:t xml:space="preserve">                              -8</w:t>
      </w:r>
      <w:r>
        <w:rPr>
          <w:b/>
          <w:lang w:val="ru-RU"/>
        </w:rPr>
        <w:t>-</w:t>
      </w:r>
    </w:p>
    <w:p w:rsidR="00F2429C" w:rsidRDefault="00A97B11" w:rsidP="00F2429C">
      <w:pPr>
        <w:rPr>
          <w:rFonts w:cs="Calibri"/>
          <w:b/>
          <w:lang w:val="ru-RU"/>
        </w:rPr>
      </w:pPr>
      <w:r>
        <w:rPr>
          <w:b/>
          <w:lang w:val="ru-RU"/>
        </w:rPr>
        <w:t xml:space="preserve">           </w:t>
      </w:r>
      <w:r w:rsidR="00F2429C" w:rsidRPr="006405C1">
        <w:rPr>
          <w:b/>
          <w:lang w:val="ru-RU"/>
        </w:rPr>
        <w:t xml:space="preserve"> Правоснажност је пресуђена ствар која везује све судове у земљи и све државне органе.</w:t>
      </w:r>
      <w:r w:rsidR="00F2429C" w:rsidRPr="006405C1">
        <w:rPr>
          <w:b/>
          <w:lang w:val="ru-RU"/>
        </w:rPr>
        <w:br/>
      </w:r>
      <w:r w:rsidR="00F2429C" w:rsidRPr="006405C1">
        <w:rPr>
          <w:rFonts w:cs="Calibri"/>
          <w:b/>
          <w:lang w:val="ru-RU"/>
        </w:rPr>
        <w:t xml:space="preserve">            Правоснажна пресуда Управног суда бр,. 22 У 16588/13 од 01.01.2008.године,је пресуђена ствар, коначна и неизмењива, извор је правне сигурности која се мора извршити.</w:t>
      </w:r>
      <w:r w:rsidR="00F2429C" w:rsidRPr="006405C1">
        <w:rPr>
          <w:rFonts w:cs="Calibri"/>
          <w:b/>
          <w:lang w:val="ru-RU"/>
        </w:rPr>
        <w:br/>
        <w:t xml:space="preserve">           Правоснажном пресудом регулисано је понашање странака па и суда који је исту донео.</w:t>
      </w:r>
      <w:r w:rsidR="00F2429C" w:rsidRPr="00F56B58">
        <w:rPr>
          <w:rFonts w:cs="Calibri"/>
          <w:b/>
          <w:lang w:val="ru-RU"/>
        </w:rPr>
        <w:br/>
        <w:t xml:space="preserve">          </w:t>
      </w:r>
      <w:r w:rsidR="00F2429C">
        <w:rPr>
          <w:rFonts w:cs="Calibri"/>
          <w:b/>
          <w:lang w:val="ru-RU"/>
        </w:rPr>
        <w:t xml:space="preserve"> </w:t>
      </w:r>
      <w:r w:rsidR="00F2429C" w:rsidRPr="00F56B58">
        <w:rPr>
          <w:rFonts w:cs="Calibri"/>
          <w:b/>
          <w:lang w:val="ru-RU"/>
        </w:rPr>
        <w:t xml:space="preserve"> У предметима која се односе на извршење пресуда од државних органа се очекује да предузме све потребне мере, да омогуће извршење извршење која се реално могу захтевати под околностима сваког случаја.</w:t>
      </w:r>
      <w:r w:rsidR="00F2429C" w:rsidRPr="00F56B58">
        <w:rPr>
          <w:rFonts w:cs="Calibri"/>
          <w:b/>
          <w:lang w:val="ru-RU"/>
        </w:rPr>
        <w:br/>
        <w:t xml:space="preserve">         </w:t>
      </w:r>
      <w:r w:rsidR="00F2429C">
        <w:rPr>
          <w:rFonts w:cs="Calibri"/>
          <w:b/>
          <w:lang w:val="ru-RU"/>
        </w:rPr>
        <w:t xml:space="preserve">  </w:t>
      </w:r>
      <w:r w:rsidR="00F2429C" w:rsidRPr="00F56B58">
        <w:rPr>
          <w:rFonts w:cs="Calibri"/>
          <w:b/>
          <w:lang w:val="ru-RU"/>
        </w:rPr>
        <w:t xml:space="preserve"> Државаје одговорна за неспровођење правоснажне судске одлуке донете против правних лица која су под контролом државе.</w:t>
      </w:r>
      <w:r w:rsidR="00F2429C">
        <w:rPr>
          <w:rFonts w:cs="Calibri"/>
          <w:b/>
          <w:lang w:val="ru-RU"/>
        </w:rPr>
        <w:br/>
        <w:t xml:space="preserve">           </w:t>
      </w:r>
      <w:r w:rsidR="00F2429C" w:rsidRPr="00F56B58">
        <w:rPr>
          <w:rFonts w:cs="Calibri"/>
          <w:b/>
          <w:lang w:val="ru-RU"/>
        </w:rPr>
        <w:t xml:space="preserve"> Држава је дужна да обезбеди систем који гарантује правично суђење у складу са захтевима члана 6. Конвенције и одговара за поступање свих својих органа укњучујући и скупштину ако донесе закон који онемогућује суђење или извршавање правоснажне пресуде.</w:t>
      </w:r>
      <w:r w:rsidR="00F2429C" w:rsidRPr="00F56B58">
        <w:rPr>
          <w:rFonts w:cs="Calibri"/>
          <w:b/>
          <w:lang w:val="ru-RU"/>
        </w:rPr>
        <w:br/>
        <w:t xml:space="preserve">         </w:t>
      </w:r>
      <w:r w:rsidR="00F2429C" w:rsidRPr="009548F5">
        <w:rPr>
          <w:rFonts w:cs="Calibri"/>
          <w:b/>
          <w:lang w:val="ru-RU"/>
        </w:rPr>
        <w:t xml:space="preserve">  </w:t>
      </w:r>
      <w:r w:rsidR="00F2429C">
        <w:rPr>
          <w:rFonts w:cs="Calibri"/>
          <w:b/>
          <w:lang w:val="ru-RU"/>
        </w:rPr>
        <w:t xml:space="preserve">  </w:t>
      </w:r>
      <w:r w:rsidR="00F2429C" w:rsidRPr="009548F5">
        <w:rPr>
          <w:rFonts w:cs="Calibri"/>
          <w:b/>
          <w:lang w:val="ru-RU"/>
        </w:rPr>
        <w:t xml:space="preserve"> </w:t>
      </w:r>
      <w:r w:rsidR="00F2429C" w:rsidRPr="00F56B58">
        <w:rPr>
          <w:rFonts w:cs="Calibri"/>
          <w:b/>
          <w:lang w:val="ru-RU"/>
        </w:rPr>
        <w:t>Држава има обавезу да обезбеди делотворно правоснажно средство за заштиту права на одлучивање о правима и обавезама у разумном року. Ова обавеза  проистиче из члана 13. Конвенције која свима гарантује делотворни правни лек у случају повреде сваког права конвенције.</w:t>
      </w:r>
      <w:r w:rsidR="00F2429C" w:rsidRPr="00F56B58">
        <w:rPr>
          <w:rFonts w:cs="Calibri"/>
          <w:b/>
          <w:lang w:val="ru-RU"/>
        </w:rPr>
        <w:br/>
        <w:t xml:space="preserve">         </w:t>
      </w:r>
      <w:r w:rsidR="00F2429C" w:rsidRPr="009548F5">
        <w:rPr>
          <w:rFonts w:cs="Calibri"/>
          <w:b/>
          <w:lang w:val="ru-RU"/>
        </w:rPr>
        <w:t xml:space="preserve">  </w:t>
      </w:r>
      <w:r w:rsidR="00F2429C" w:rsidRPr="00F56B58">
        <w:rPr>
          <w:rFonts w:cs="Calibri"/>
          <w:b/>
          <w:lang w:val="ru-RU"/>
        </w:rPr>
        <w:t xml:space="preserve"> </w:t>
      </w:r>
      <w:r w:rsidR="00F2429C">
        <w:rPr>
          <w:rFonts w:cs="Calibri"/>
          <w:b/>
          <w:lang w:val="ru-RU"/>
        </w:rPr>
        <w:t xml:space="preserve"> </w:t>
      </w:r>
      <w:r w:rsidR="00F2429C" w:rsidRPr="00F56B58">
        <w:rPr>
          <w:rFonts w:cs="Calibri"/>
          <w:b/>
          <w:lang w:val="ru-RU"/>
        </w:rPr>
        <w:t>Поступци и пропусти државе морају бити у складу са са Конвенцијом и Протоколом уз њу, што значи да сви каснији поступци спадају у надлежност суда чак и они ако су предмет постојеће ситуације.</w:t>
      </w:r>
      <w:r w:rsidR="00F2429C" w:rsidRPr="00F56B58">
        <w:rPr>
          <w:rFonts w:cs="Calibri"/>
          <w:b/>
          <w:lang w:val="ru-RU"/>
        </w:rPr>
        <w:br/>
        <w:t xml:space="preserve">        </w:t>
      </w:r>
      <w:r w:rsidR="00F2429C" w:rsidRPr="009548F5">
        <w:rPr>
          <w:rFonts w:cs="Calibri"/>
          <w:b/>
          <w:lang w:val="ru-RU"/>
        </w:rPr>
        <w:t xml:space="preserve">   </w:t>
      </w:r>
      <w:r w:rsidR="00F2429C" w:rsidRPr="00F56B58">
        <w:rPr>
          <w:rFonts w:cs="Calibri"/>
          <w:b/>
          <w:lang w:val="ru-RU"/>
        </w:rPr>
        <w:t xml:space="preserve"> Потраживање представља имовину у оквиру значења члана 1. Протокола 1. Конвенције, ако је довољно утврђено да би била извесна на основу судске пресуде.</w:t>
      </w:r>
    </w:p>
    <w:p w:rsidR="008672C6" w:rsidRPr="008672C6" w:rsidRDefault="008672C6" w:rsidP="00F2429C">
      <w:pPr>
        <w:rPr>
          <w:rFonts w:cs="Calibri"/>
          <w:b/>
          <w:sz w:val="28"/>
          <w:szCs w:val="28"/>
          <w:lang w:val="ru-RU"/>
        </w:rPr>
      </w:pPr>
      <w:r>
        <w:rPr>
          <w:rFonts w:cs="Calibri"/>
          <w:b/>
          <w:sz w:val="28"/>
          <w:szCs w:val="28"/>
          <w:lang w:val="ru-RU"/>
        </w:rPr>
        <w:t xml:space="preserve">             </w:t>
      </w:r>
      <w:r w:rsidRPr="008672C6">
        <w:rPr>
          <w:rFonts w:cs="Calibri"/>
          <w:b/>
          <w:sz w:val="28"/>
          <w:szCs w:val="28"/>
          <w:lang w:val="ru-RU"/>
        </w:rPr>
        <w:t>Да поновим</w:t>
      </w:r>
    </w:p>
    <w:p w:rsidR="00565DC2" w:rsidRDefault="00115E4A" w:rsidP="00565DC2">
      <w:pPr>
        <w:rPr>
          <w:rFonts w:cs="Calibri"/>
          <w:b/>
          <w:lang w:val="ru-RU"/>
        </w:rPr>
      </w:pPr>
      <w:r>
        <w:rPr>
          <w:rFonts w:cs="Calibri"/>
          <w:b/>
          <w:lang w:val="ru-RU"/>
        </w:rPr>
        <w:t xml:space="preserve">          </w:t>
      </w:r>
      <w:r w:rsidR="008672C6">
        <w:rPr>
          <w:rFonts w:cs="Calibri"/>
          <w:b/>
          <w:lang w:val="ru-RU"/>
        </w:rPr>
        <w:t xml:space="preserve">      </w:t>
      </w:r>
      <w:r w:rsidRPr="00A24755">
        <w:rPr>
          <w:b/>
          <w:sz w:val="24"/>
          <w:szCs w:val="24"/>
          <w:lang w:val="ru-RU"/>
        </w:rPr>
        <w:t>Одлуке Уставног суда  су коначне,  извршне и општеобавезујуће, Члан 7. Закона о уставном суду.</w:t>
      </w:r>
      <w:r w:rsidRPr="00A24755">
        <w:rPr>
          <w:b/>
          <w:sz w:val="24"/>
          <w:szCs w:val="24"/>
          <w:lang w:val="ru-RU"/>
        </w:rPr>
        <w:br/>
        <w:t xml:space="preserve">         </w:t>
      </w:r>
      <w:r>
        <w:rPr>
          <w:b/>
          <w:sz w:val="24"/>
          <w:szCs w:val="24"/>
          <w:lang w:val="ru-RU"/>
        </w:rPr>
        <w:t xml:space="preserve">      </w:t>
      </w:r>
      <w:r w:rsidRPr="00A24755">
        <w:rPr>
          <w:b/>
          <w:sz w:val="24"/>
          <w:szCs w:val="24"/>
          <w:lang w:val="ru-RU"/>
        </w:rPr>
        <w:t xml:space="preserve"> Правно схватање Уставног суда има обавезу за све органе</w:t>
      </w:r>
      <w:r>
        <w:rPr>
          <w:b/>
          <w:sz w:val="24"/>
          <w:szCs w:val="24"/>
          <w:lang w:val="ru-RU"/>
        </w:rPr>
        <w:t xml:space="preserve">, </w:t>
      </w:r>
      <w:r w:rsidRPr="00A24755">
        <w:rPr>
          <w:b/>
          <w:sz w:val="24"/>
          <w:szCs w:val="24"/>
          <w:lang w:val="ru-RU"/>
        </w:rPr>
        <w:t xml:space="preserve"> институције</w:t>
      </w:r>
      <w:r>
        <w:rPr>
          <w:b/>
          <w:sz w:val="24"/>
          <w:szCs w:val="24"/>
          <w:lang w:val="ru-RU"/>
        </w:rPr>
        <w:t>,</w:t>
      </w:r>
      <w:r w:rsidRPr="00A24755">
        <w:rPr>
          <w:b/>
          <w:sz w:val="24"/>
          <w:szCs w:val="24"/>
          <w:lang w:val="ru-RU"/>
        </w:rPr>
        <w:t xml:space="preserve"> правосуђе па и за Уставни суд који мора да се стара о обавези и извршењу одллука које је сам донео</w:t>
      </w:r>
      <w:r>
        <w:rPr>
          <w:b/>
          <w:sz w:val="24"/>
          <w:szCs w:val="24"/>
          <w:lang w:val="ru-RU"/>
        </w:rPr>
        <w:t>.</w:t>
      </w:r>
      <w:r>
        <w:rPr>
          <w:b/>
          <w:sz w:val="24"/>
          <w:szCs w:val="24"/>
          <w:lang w:val="ru-RU"/>
        </w:rPr>
        <w:br/>
        <w:t xml:space="preserve">               </w:t>
      </w:r>
      <w:r w:rsidRPr="00A24755">
        <w:rPr>
          <w:b/>
          <w:sz w:val="24"/>
          <w:szCs w:val="24"/>
          <w:lang w:val="ru-RU"/>
        </w:rPr>
        <w:t xml:space="preserve"> Одлука Уставног суда којом се уважава Уставна жалба има правно дејство од дана достављања, члан 89. Став 4. Закона о уставном суд</w:t>
      </w:r>
      <w:r>
        <w:rPr>
          <w:b/>
          <w:sz w:val="24"/>
          <w:szCs w:val="24"/>
          <w:lang w:val="ru-RU"/>
        </w:rPr>
        <w:br/>
        <w:t xml:space="preserve">                </w:t>
      </w:r>
      <w:r>
        <w:rPr>
          <w:b/>
          <w:lang w:val="ru-RU"/>
        </w:rPr>
        <w:t xml:space="preserve"> </w:t>
      </w:r>
      <w:r w:rsidRPr="002477AD">
        <w:rPr>
          <w:b/>
          <w:lang w:val="ru-RU"/>
        </w:rPr>
        <w:t xml:space="preserve">Правно схватање Уставног суда је обавезујуће и онда када је </w:t>
      </w:r>
      <w:r w:rsidR="0011233F">
        <w:rPr>
          <w:b/>
          <w:lang w:val="ru-RU"/>
        </w:rPr>
        <w:t xml:space="preserve">супротно правном </w:t>
      </w:r>
      <w:r w:rsidRPr="002477AD">
        <w:rPr>
          <w:b/>
          <w:lang w:val="ru-RU"/>
        </w:rPr>
        <w:t>схватању Врховног касационог суда, а небитно је што је тај став исказан у образложењу његових одлука.</w:t>
      </w:r>
      <w:r w:rsidR="0011233F">
        <w:rPr>
          <w:b/>
          <w:lang w:val="ru-RU"/>
        </w:rPr>
        <w:br/>
      </w:r>
      <w:r w:rsidR="008672C6">
        <w:rPr>
          <w:rFonts w:cs="Calibri"/>
          <w:b/>
          <w:lang w:val="ru-RU"/>
        </w:rPr>
        <w:t xml:space="preserve">                 </w:t>
      </w:r>
      <w:r w:rsidR="00565DC2" w:rsidRPr="000344C3">
        <w:rPr>
          <w:rFonts w:ascii="Helvetica" w:hAnsi="Helvetica" w:cs="Helvetica"/>
          <w:b/>
          <w:i/>
          <w:color w:val="333333"/>
          <w:lang w:val="ru-RU" w:eastAsia="fr-CH"/>
        </w:rPr>
        <w:t>Тужилац</w:t>
      </w:r>
      <w:r w:rsidR="00565DC2" w:rsidRPr="006405C1">
        <w:rPr>
          <w:rFonts w:ascii="Helvetica" w:hAnsi="Helvetica" w:cs="Helvetica"/>
          <w:color w:val="333333"/>
          <w:lang w:val="ru-RU" w:eastAsia="fr-CH"/>
        </w:rPr>
        <w:t xml:space="preserve"> је</w:t>
      </w:r>
      <w:r w:rsidR="00565DC2">
        <w:rPr>
          <w:rFonts w:cs="Calibri"/>
          <w:lang w:val="ru-RU"/>
        </w:rPr>
        <w:t xml:space="preserve"> странка у </w:t>
      </w:r>
      <w:r w:rsidR="00565DC2" w:rsidRPr="006405C1">
        <w:rPr>
          <w:rFonts w:cs="Calibri"/>
          <w:lang w:val="ru-RU"/>
        </w:rPr>
        <w:t xml:space="preserve">управном </w:t>
      </w:r>
      <w:r w:rsidR="00565DC2">
        <w:rPr>
          <w:rFonts w:cs="Calibri"/>
          <w:lang w:val="ru-RU"/>
        </w:rPr>
        <w:t>спору,  која је  успела правоснажном пресудом Управног суда У 16588/13 од 10.042014. године,</w:t>
      </w:r>
      <w:r w:rsidR="00565DC2" w:rsidRPr="006405C1">
        <w:rPr>
          <w:rFonts w:cs="Calibri"/>
          <w:lang w:val="ru-RU"/>
        </w:rPr>
        <w:t xml:space="preserve">  која је чврста у свом праву да ће јој у случају потребе помоћи држава да то право оствари. Друга страна  која је пресудом </w:t>
      </w:r>
      <w:r w:rsidR="00565DC2" w:rsidRPr="00B35943">
        <w:rPr>
          <w:rFonts w:cs="Calibri"/>
          <w:b/>
          <w:lang w:val="ru-RU"/>
        </w:rPr>
        <w:t>обавезна</w:t>
      </w:r>
      <w:r w:rsidR="00565DC2" w:rsidRPr="006405C1">
        <w:rPr>
          <w:rFonts w:cs="Calibri"/>
          <w:lang w:val="ru-RU"/>
        </w:rPr>
        <w:t xml:space="preserve"> мора да зна да ће</w:t>
      </w:r>
      <w:r w:rsidR="00565DC2" w:rsidRPr="00565DC2">
        <w:rPr>
          <w:rFonts w:cs="Calibri"/>
          <w:lang w:val="ru-RU"/>
        </w:rPr>
        <w:t xml:space="preserve"> </w:t>
      </w:r>
      <w:r w:rsidR="00565DC2" w:rsidRPr="006405C1">
        <w:rPr>
          <w:rFonts w:cs="Calibri"/>
          <w:lang w:val="ru-RU"/>
        </w:rPr>
        <w:t xml:space="preserve">обавезу која је одлуком предвиђена </w:t>
      </w:r>
      <w:r w:rsidR="00565DC2" w:rsidRPr="00B35943">
        <w:rPr>
          <w:rFonts w:cs="Calibri"/>
          <w:b/>
          <w:lang w:val="ru-RU"/>
        </w:rPr>
        <w:t>морати да испуни  добровољно или под претњом принудног извршња.</w:t>
      </w:r>
      <w:r w:rsidR="00565DC2">
        <w:rPr>
          <w:rFonts w:cs="Calibri"/>
          <w:b/>
          <w:lang w:val="ru-RU"/>
        </w:rPr>
        <w:br/>
        <w:t xml:space="preserve">            Немогућност странке која је успела у спору да се пресуда или правоснажна управна одлука донета у њену корист у потпуности изврши ако таква ситуација траје релативно дуго може представљати мешање у њено право на мирно уживање имовине члан 1. Протокола број 1. Конвенције.</w:t>
      </w:r>
    </w:p>
    <w:p w:rsidR="00565DC2" w:rsidRDefault="00565DC2" w:rsidP="00565DC2">
      <w:pPr>
        <w:rPr>
          <w:rFonts w:cs="Calibri"/>
          <w:b/>
          <w:lang w:val="ru-RU"/>
        </w:rPr>
      </w:pPr>
    </w:p>
    <w:p w:rsidR="00D174E9" w:rsidRDefault="00A9522F" w:rsidP="00F2429C">
      <w:pPr>
        <w:rPr>
          <w:rFonts w:cs="Calibri"/>
          <w:lang w:val="ru-RU"/>
        </w:rPr>
      </w:pPr>
      <w:r>
        <w:rPr>
          <w:rFonts w:cs="Calibri"/>
          <w:b/>
          <w:lang w:val="ru-RU"/>
        </w:rPr>
        <w:lastRenderedPageBreak/>
        <w:t xml:space="preserve">                                             </w:t>
      </w:r>
      <w:r w:rsidR="00FD3E64">
        <w:rPr>
          <w:rFonts w:cs="Calibri"/>
          <w:b/>
          <w:lang w:val="ru-RU"/>
        </w:rPr>
        <w:t xml:space="preserve">                                  -9</w:t>
      </w:r>
      <w:r>
        <w:rPr>
          <w:rFonts w:cs="Calibri"/>
          <w:b/>
          <w:lang w:val="ru-RU"/>
        </w:rPr>
        <w:t>-</w:t>
      </w:r>
      <w:r w:rsidR="00565DC2" w:rsidRPr="00B35943">
        <w:rPr>
          <w:rFonts w:cs="Calibri"/>
          <w:b/>
          <w:lang w:val="ru-RU"/>
        </w:rPr>
        <w:br/>
      </w:r>
      <w:r w:rsidR="00115E4A">
        <w:rPr>
          <w:b/>
          <w:lang w:val="ru-RU"/>
        </w:rPr>
        <w:br/>
      </w:r>
      <w:r w:rsidR="001E5A5C">
        <w:rPr>
          <w:rFonts w:cs="Calibri"/>
          <w:b/>
          <w:lang w:val="ru-RU"/>
        </w:rPr>
        <w:t xml:space="preserve">               </w:t>
      </w:r>
      <w:r w:rsidR="001E5A5C" w:rsidRPr="006405C1">
        <w:rPr>
          <w:rFonts w:cs="Calibri"/>
          <w:b/>
          <w:lang w:val="ru-RU"/>
        </w:rPr>
        <w:t>Странка у спору не може остати у неизвесности да је била у праву, јер је тако одлучио један од назначених судова са становишта права и овлашћења за тумачење права, са становишта људских и мањинских права то је Уставни суд</w:t>
      </w:r>
      <w:r w:rsidR="00D174E9">
        <w:rPr>
          <w:rFonts w:cs="Calibri"/>
          <w:b/>
          <w:lang w:val="ru-RU"/>
        </w:rPr>
        <w:t>.</w:t>
      </w:r>
      <w:r w:rsidR="001E5A5C" w:rsidRPr="006405C1">
        <w:rPr>
          <w:rFonts w:cs="Calibri"/>
          <w:b/>
          <w:lang w:val="ru-RU"/>
        </w:rPr>
        <w:br/>
        <w:t xml:space="preserve">           </w:t>
      </w:r>
      <w:r w:rsidR="001E5A5C">
        <w:rPr>
          <w:rFonts w:cs="Calibri"/>
          <w:b/>
          <w:lang w:val="ru-RU"/>
        </w:rPr>
        <w:t xml:space="preserve">   </w:t>
      </w:r>
      <w:r w:rsidR="001E5A5C" w:rsidRPr="006405C1">
        <w:rPr>
          <w:rFonts w:cs="Calibri"/>
          <w:b/>
          <w:lang w:val="ru-RU"/>
        </w:rPr>
        <w:t xml:space="preserve"> Правоснажна пресуда Управног суда бр,. 22 У 16588/13 од 01.01.2008.године,је пресуђена ствар, коначна и неизмењива, извор је правне сигурности која се мора извршити.</w:t>
      </w:r>
      <w:r w:rsidR="001E5A5C" w:rsidRPr="006405C1">
        <w:rPr>
          <w:rFonts w:cs="Calibri"/>
          <w:b/>
          <w:lang w:val="ru-RU"/>
        </w:rPr>
        <w:br/>
        <w:t xml:space="preserve">           </w:t>
      </w:r>
      <w:r w:rsidR="001E5A5C">
        <w:rPr>
          <w:rFonts w:cs="Calibri"/>
          <w:b/>
          <w:lang w:val="ru-RU"/>
        </w:rPr>
        <w:t xml:space="preserve">   </w:t>
      </w:r>
      <w:r w:rsidR="001E5A5C" w:rsidRPr="006405C1">
        <w:rPr>
          <w:rFonts w:cs="Calibri"/>
          <w:lang w:val="ru-RU"/>
        </w:rPr>
        <w:t xml:space="preserve"> Закон делује према свакоме а пресуда је закон који је примењен на конкретни спорни однос међу конкретним странкама и да за те странке представља индивидуални з</w:t>
      </w:r>
      <w:r w:rsidR="001E5A5C">
        <w:rPr>
          <w:rFonts w:cs="Calibri"/>
          <w:lang w:val="ru-RU"/>
        </w:rPr>
        <w:t>акон за решење спорног односа.</w:t>
      </w:r>
    </w:p>
    <w:p w:rsidR="00D174E9" w:rsidRDefault="00D174E9" w:rsidP="00F2429C">
      <w:pPr>
        <w:rPr>
          <w:rFonts w:cs="Calibri"/>
          <w:lang w:val="ru-RU"/>
        </w:rPr>
      </w:pPr>
      <w:r>
        <w:rPr>
          <w:rFonts w:cs="Calibri"/>
          <w:lang w:val="ru-RU"/>
        </w:rPr>
        <w:t xml:space="preserve">               Удаљите се мало од члана 55.став 1. Закона о уређењу судова, видите да Управни суд ради противуставно члан 32. Устава,</w:t>
      </w:r>
      <w:r w:rsidR="00022879">
        <w:rPr>
          <w:rFonts w:cs="Calibri"/>
          <w:lang w:val="ru-RU"/>
        </w:rPr>
        <w:t xml:space="preserve"> против</w:t>
      </w:r>
      <w:r>
        <w:rPr>
          <w:rFonts w:cs="Calibri"/>
          <w:lang w:val="ru-RU"/>
        </w:rPr>
        <w:t xml:space="preserve"> правног схватања Уставног суда израженог у Одлукама УЖ-2666/11 И уж-8405/13, и незаконито непоступањем по одредбама члана 7., 70. Став 1-4. Закона о управним споровима,  када су настале правне последице активног непоступања по пресуди.</w:t>
      </w:r>
    </w:p>
    <w:p w:rsidR="00D81479" w:rsidRPr="00D81479" w:rsidRDefault="00D174E9" w:rsidP="00F2429C">
      <w:pPr>
        <w:rPr>
          <w:rFonts w:cs="Calibri"/>
          <w:b/>
          <w:lang w:val="ru-RU"/>
        </w:rPr>
      </w:pPr>
      <w:r>
        <w:rPr>
          <w:rFonts w:cs="Calibri"/>
          <w:lang w:val="ru-RU"/>
        </w:rPr>
        <w:t xml:space="preserve">                </w:t>
      </w:r>
      <w:r w:rsidRPr="00D81479">
        <w:rPr>
          <w:rFonts w:cs="Calibri"/>
          <w:b/>
          <w:lang w:val="ru-RU"/>
        </w:rPr>
        <w:t>Зашто нисте одговорили тужиоцу на</w:t>
      </w:r>
      <w:r w:rsidR="008109E0">
        <w:rPr>
          <w:rFonts w:cs="Calibri"/>
          <w:b/>
          <w:lang w:val="ru-RU"/>
        </w:rPr>
        <w:t xml:space="preserve"> поднету</w:t>
      </w:r>
      <w:r w:rsidRPr="00D81479">
        <w:rPr>
          <w:rFonts w:cs="Calibri"/>
          <w:b/>
          <w:lang w:val="ru-RU"/>
        </w:rPr>
        <w:t xml:space="preserve"> притужбу од 23.08.2017. године</w:t>
      </w:r>
      <w:r w:rsidR="00D81479" w:rsidRPr="00D81479">
        <w:rPr>
          <w:rFonts w:cs="Calibri"/>
          <w:b/>
          <w:lang w:val="ru-RU"/>
        </w:rPr>
        <w:t>?</w:t>
      </w:r>
    </w:p>
    <w:p w:rsidR="00D81479" w:rsidRDefault="00D174E9" w:rsidP="00F2429C">
      <w:pPr>
        <w:rPr>
          <w:rFonts w:cs="Calibri"/>
          <w:lang w:val="ru-RU"/>
        </w:rPr>
      </w:pPr>
      <w:r>
        <w:rPr>
          <w:rFonts w:cs="Calibri"/>
          <w:lang w:val="ru-RU"/>
        </w:rPr>
        <w:t xml:space="preserve"> </w:t>
      </w:r>
      <w:r w:rsidR="00D81479">
        <w:rPr>
          <w:rFonts w:cs="Calibri"/>
          <w:lang w:val="ru-RU"/>
        </w:rPr>
        <w:t>Београд, 12. Септембар 2017. Године                                                     МАТИЋ МИРОСЛАВ</w:t>
      </w:r>
    </w:p>
    <w:p w:rsidR="00115E4A" w:rsidRDefault="00D81479" w:rsidP="00F2429C">
      <w:pPr>
        <w:rPr>
          <w:rFonts w:cs="Calibri"/>
          <w:b/>
          <w:lang w:val="ru-RU"/>
        </w:rPr>
      </w:pPr>
      <w:r>
        <w:rPr>
          <w:rFonts w:cs="Calibri"/>
          <w:lang w:val="ru-RU"/>
        </w:rPr>
        <w:t>064 9198 470</w:t>
      </w:r>
      <w:r w:rsidR="001E5A5C">
        <w:rPr>
          <w:rFonts w:cs="Calibri"/>
          <w:lang w:val="ru-RU"/>
        </w:rPr>
        <w:br/>
      </w:r>
    </w:p>
    <w:p w:rsidR="00A97B11" w:rsidRPr="00A97B11" w:rsidRDefault="00A97B11" w:rsidP="00F2429C">
      <w:pPr>
        <w:rPr>
          <w:rFonts w:cs="Calibri"/>
          <w:lang w:val="ru-RU"/>
        </w:rPr>
      </w:pPr>
    </w:p>
    <w:p w:rsidR="00F2429C" w:rsidRDefault="00F2429C" w:rsidP="00486154">
      <w:pPr>
        <w:pStyle w:val="normal0"/>
        <w:shd w:val="clear" w:color="auto" w:fill="FFFFFF"/>
        <w:spacing w:before="0" w:beforeAutospacing="0" w:after="125" w:afterAutospacing="0"/>
        <w:rPr>
          <w:rFonts w:cs="Calibri"/>
          <w:b/>
          <w:sz w:val="22"/>
          <w:szCs w:val="22"/>
          <w:lang w:val="ru-RU"/>
        </w:rPr>
      </w:pPr>
    </w:p>
    <w:p w:rsidR="0001449C" w:rsidRPr="000C6288" w:rsidRDefault="00486154" w:rsidP="000C6288">
      <w:pPr>
        <w:pStyle w:val="normal0"/>
        <w:shd w:val="clear" w:color="auto" w:fill="FFFFFF"/>
        <w:spacing w:before="0" w:beforeAutospacing="0" w:after="125" w:afterAutospacing="0"/>
        <w:rPr>
          <w:rFonts w:cs="Calibri"/>
          <w:b/>
          <w:sz w:val="22"/>
          <w:szCs w:val="22"/>
          <w:lang w:val="ru-RU"/>
        </w:rPr>
      </w:pPr>
      <w:r>
        <w:rPr>
          <w:rFonts w:cs="Calibri"/>
          <w:b/>
          <w:sz w:val="22"/>
          <w:szCs w:val="22"/>
          <w:lang w:val="ru-RU"/>
        </w:rPr>
        <w:br/>
        <w:t xml:space="preserve">          </w:t>
      </w:r>
      <w:r w:rsidR="000C6288">
        <w:rPr>
          <w:rFonts w:eastAsia="Calibri"/>
          <w:lang w:val="ru-RU"/>
        </w:rPr>
        <w:t xml:space="preserve">  </w:t>
      </w:r>
    </w:p>
    <w:p w:rsidR="00A7021E" w:rsidRDefault="0001449C" w:rsidP="0001449C">
      <w:pPr>
        <w:rPr>
          <w:b/>
          <w:lang w:val="ru-RU"/>
        </w:rPr>
      </w:pPr>
      <w:r>
        <w:rPr>
          <w:b/>
          <w:lang w:val="ru-RU"/>
        </w:rPr>
        <w:t xml:space="preserve">              </w:t>
      </w:r>
    </w:p>
    <w:p w:rsidR="00B54F04" w:rsidRPr="0001449C" w:rsidRDefault="00B54F04" w:rsidP="00C973B4">
      <w:pPr>
        <w:rPr>
          <w:b/>
          <w:lang w:val="ru-RU"/>
        </w:rPr>
      </w:pPr>
      <w:r>
        <w:rPr>
          <w:rFonts w:eastAsia="Calibri"/>
          <w:lang w:val="ru-RU"/>
        </w:rPr>
        <w:br/>
      </w:r>
    </w:p>
    <w:p w:rsidR="00A13A81" w:rsidRDefault="00A13A81" w:rsidP="00C973B4">
      <w:pPr>
        <w:rPr>
          <w:lang w:val="ru-RU"/>
        </w:rPr>
      </w:pPr>
    </w:p>
    <w:p w:rsidR="00C973B4" w:rsidRDefault="00C973B4" w:rsidP="00C973B4">
      <w:pPr>
        <w:rPr>
          <w:b/>
          <w:lang w:val="ru-RU"/>
        </w:rPr>
      </w:pPr>
      <w:r w:rsidRPr="0047051B">
        <w:rPr>
          <w:lang w:val="ru-RU"/>
        </w:rPr>
        <w:t xml:space="preserve"> </w:t>
      </w:r>
      <w:r>
        <w:rPr>
          <w:lang w:val="ru-RU"/>
        </w:rPr>
        <w:br/>
      </w:r>
    </w:p>
    <w:p w:rsidR="008E0412" w:rsidRPr="00C973B4" w:rsidRDefault="008E0412">
      <w:pPr>
        <w:rPr>
          <w:lang w:val="ru-RU"/>
        </w:rPr>
      </w:pPr>
    </w:p>
    <w:sectPr w:rsidR="008E0412" w:rsidRPr="00C973B4" w:rsidSect="00584CDE">
      <w:pgSz w:w="12240" w:h="15840" w:code="1"/>
      <w:pgMar w:top="-1440" w:right="1440" w:bottom="1440" w:left="1440"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rsids>
    <w:rsidRoot w:val="00EB3959"/>
    <w:rsid w:val="0001449C"/>
    <w:rsid w:val="00022879"/>
    <w:rsid w:val="0002573E"/>
    <w:rsid w:val="00062925"/>
    <w:rsid w:val="000B617E"/>
    <w:rsid w:val="000C6288"/>
    <w:rsid w:val="0011233F"/>
    <w:rsid w:val="00115E4A"/>
    <w:rsid w:val="00176A1C"/>
    <w:rsid w:val="00190160"/>
    <w:rsid w:val="001C3071"/>
    <w:rsid w:val="001D367E"/>
    <w:rsid w:val="001D5928"/>
    <w:rsid w:val="001E5A5C"/>
    <w:rsid w:val="001F67A0"/>
    <w:rsid w:val="002018CA"/>
    <w:rsid w:val="00242AC0"/>
    <w:rsid w:val="00292CCE"/>
    <w:rsid w:val="00296DDC"/>
    <w:rsid w:val="002B01AC"/>
    <w:rsid w:val="002B412E"/>
    <w:rsid w:val="003A3802"/>
    <w:rsid w:val="003D33E0"/>
    <w:rsid w:val="004301FE"/>
    <w:rsid w:val="0043221A"/>
    <w:rsid w:val="00450C2D"/>
    <w:rsid w:val="0047051B"/>
    <w:rsid w:val="00486154"/>
    <w:rsid w:val="004B3E00"/>
    <w:rsid w:val="00535EDE"/>
    <w:rsid w:val="00560D15"/>
    <w:rsid w:val="00565DC2"/>
    <w:rsid w:val="00584CDE"/>
    <w:rsid w:val="005B419A"/>
    <w:rsid w:val="005B5D88"/>
    <w:rsid w:val="005E55A4"/>
    <w:rsid w:val="006072D2"/>
    <w:rsid w:val="00615038"/>
    <w:rsid w:val="006370AD"/>
    <w:rsid w:val="0067357F"/>
    <w:rsid w:val="00677FDD"/>
    <w:rsid w:val="0068033A"/>
    <w:rsid w:val="006C3E4F"/>
    <w:rsid w:val="007001C8"/>
    <w:rsid w:val="007351DB"/>
    <w:rsid w:val="007520D8"/>
    <w:rsid w:val="0077678A"/>
    <w:rsid w:val="007B19BF"/>
    <w:rsid w:val="007D061A"/>
    <w:rsid w:val="008109E0"/>
    <w:rsid w:val="008672C6"/>
    <w:rsid w:val="008A26BF"/>
    <w:rsid w:val="008A5432"/>
    <w:rsid w:val="008C5C1C"/>
    <w:rsid w:val="008E0412"/>
    <w:rsid w:val="00994B73"/>
    <w:rsid w:val="00A13778"/>
    <w:rsid w:val="00A13A81"/>
    <w:rsid w:val="00A21910"/>
    <w:rsid w:val="00A7021E"/>
    <w:rsid w:val="00A9522F"/>
    <w:rsid w:val="00A96DF8"/>
    <w:rsid w:val="00A97B11"/>
    <w:rsid w:val="00B05292"/>
    <w:rsid w:val="00B54F04"/>
    <w:rsid w:val="00B827FA"/>
    <w:rsid w:val="00BC0AFC"/>
    <w:rsid w:val="00BC6537"/>
    <w:rsid w:val="00BD7A5C"/>
    <w:rsid w:val="00BF6A7C"/>
    <w:rsid w:val="00C63095"/>
    <w:rsid w:val="00C973B4"/>
    <w:rsid w:val="00CA3550"/>
    <w:rsid w:val="00CB1289"/>
    <w:rsid w:val="00D174E9"/>
    <w:rsid w:val="00D72ECF"/>
    <w:rsid w:val="00D81479"/>
    <w:rsid w:val="00DA13AC"/>
    <w:rsid w:val="00DF4687"/>
    <w:rsid w:val="00E10341"/>
    <w:rsid w:val="00E16DD9"/>
    <w:rsid w:val="00E468E1"/>
    <w:rsid w:val="00E56352"/>
    <w:rsid w:val="00E71C3D"/>
    <w:rsid w:val="00E747C1"/>
    <w:rsid w:val="00EB3959"/>
    <w:rsid w:val="00F16406"/>
    <w:rsid w:val="00F17226"/>
    <w:rsid w:val="00F2429C"/>
    <w:rsid w:val="00F805C5"/>
    <w:rsid w:val="00F877B8"/>
    <w:rsid w:val="00FD3E64"/>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H"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41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basedOn w:val="Normal"/>
    <w:rsid w:val="0001449C"/>
    <w:pPr>
      <w:spacing w:before="100" w:beforeAutospacing="1"/>
    </w:pPr>
    <w:rPr>
      <w:rFonts w:ascii="Times New Roman" w:hAnsi="Times New Roman"/>
      <w:sz w:val="24"/>
      <w:szCs w:val="24"/>
      <w:lang w:eastAsia="fr-CH"/>
    </w:rPr>
  </w:style>
  <w:style w:type="paragraph" w:styleId="NoSpacing">
    <w:name w:val="No Spacing"/>
    <w:uiPriority w:val="1"/>
    <w:qFormat/>
    <w:rsid w:val="003A3802"/>
    <w:pPr>
      <w:spacing w:after="0"/>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842</TotalTime>
  <Pages>9</Pages>
  <Words>4022</Words>
  <Characters>22122</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Matic</dc:creator>
  <cp:lastModifiedBy>Matic</cp:lastModifiedBy>
  <cp:revision>26</cp:revision>
  <dcterms:created xsi:type="dcterms:W3CDTF">2017-09-08T15:31:00Z</dcterms:created>
  <dcterms:modified xsi:type="dcterms:W3CDTF">2017-09-11T18:51:00Z</dcterms:modified>
</cp:coreProperties>
</file>